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A51ABA" w14:textId="77777777" w:rsidR="00943BE6" w:rsidRPr="00943BE6" w:rsidRDefault="00943BE6" w:rsidP="00943BE6">
      <w:pPr>
        <w:pStyle w:val="NormalWeb"/>
        <w:bidi/>
        <w:spacing w:before="0" w:beforeAutospacing="0" w:afterAutospacing="0"/>
        <w:jc w:val="both"/>
        <w:rPr>
          <w:rFonts w:ascii="Simplified Arabic" w:hAnsi="Simplified Arabic" w:cs="Simplified Arabic"/>
          <w:b/>
          <w:bCs/>
          <w:sz w:val="32"/>
          <w:szCs w:val="32"/>
        </w:rPr>
      </w:pPr>
      <w:r w:rsidRPr="00943BE6">
        <w:rPr>
          <w:rFonts w:ascii="Simplified Arabic" w:hAnsi="Simplified Arabic" w:cs="Simplified Arabic"/>
          <w:b/>
          <w:bCs/>
          <w:sz w:val="32"/>
          <w:szCs w:val="32"/>
          <w:rtl/>
        </w:rPr>
        <w:t>ملخص الدراسة:</w:t>
      </w:r>
    </w:p>
    <w:p w14:paraId="48FF1B13" w14:textId="24536E3F" w:rsidR="00943BE6" w:rsidRPr="00943BE6" w:rsidRDefault="00943BE6" w:rsidP="00943BE6">
      <w:pPr>
        <w:pStyle w:val="NormalWeb"/>
        <w:bidi/>
        <w:spacing w:before="0" w:beforeAutospacing="0" w:afterAutospacing="0"/>
        <w:ind w:firstLine="566"/>
        <w:jc w:val="both"/>
        <w:rPr>
          <w:rFonts w:ascii="Simplified Arabic" w:hAnsi="Simplified Arabic" w:cs="Simplified Arabic"/>
          <w:sz w:val="32"/>
          <w:szCs w:val="32"/>
          <w:rtl/>
        </w:rPr>
      </w:pPr>
      <w:r w:rsidRPr="00943BE6">
        <w:rPr>
          <w:rFonts w:ascii="Simplified Arabic" w:hAnsi="Simplified Arabic" w:cs="Simplified Arabic"/>
          <w:sz w:val="32"/>
          <w:szCs w:val="32"/>
          <w:rtl/>
        </w:rPr>
        <w:t xml:space="preserve">أدت التطورات الحاصلة في حقل الدراسات الأمنية إلى بلورة مفاهيم وسياقات جديدة، تختلف في جوهرها عن الأطر الكلاسيكية، حيث تم </w:t>
      </w:r>
      <w:proofErr w:type="spellStart"/>
      <w:r w:rsidRPr="00943BE6">
        <w:rPr>
          <w:rFonts w:ascii="Simplified Arabic" w:hAnsi="Simplified Arabic" w:cs="Simplified Arabic"/>
          <w:sz w:val="32"/>
          <w:szCs w:val="32"/>
          <w:rtl/>
        </w:rPr>
        <w:t>الإنتقال</w:t>
      </w:r>
      <w:proofErr w:type="spellEnd"/>
      <w:r w:rsidRPr="00943BE6">
        <w:rPr>
          <w:rFonts w:ascii="Simplified Arabic" w:hAnsi="Simplified Arabic" w:cs="Simplified Arabic"/>
          <w:sz w:val="32"/>
          <w:szCs w:val="32"/>
          <w:rtl/>
        </w:rPr>
        <w:t xml:space="preserve"> من الأمن العسكري إلى الأمن الإنساني، ومن التهديدات الأمنية المباشرة إلى التهديدات الأمنية غير المباشرة، ومن النزاعات الدولية إلى النزاع</w:t>
      </w:r>
      <w:r w:rsidR="003C2AFB">
        <w:rPr>
          <w:rFonts w:ascii="Simplified Arabic" w:hAnsi="Simplified Arabic" w:cs="Simplified Arabic" w:hint="cs"/>
          <w:sz w:val="32"/>
          <w:szCs w:val="32"/>
          <w:rtl/>
          <w:lang w:bidi="ar-DZ"/>
        </w:rPr>
        <w:t>ا</w:t>
      </w:r>
      <w:r w:rsidRPr="00943BE6">
        <w:rPr>
          <w:rFonts w:ascii="Simplified Arabic" w:hAnsi="Simplified Arabic" w:cs="Simplified Arabic"/>
          <w:sz w:val="32"/>
          <w:szCs w:val="32"/>
          <w:rtl/>
        </w:rPr>
        <w:t>ت المجتمعية. نتيجة مبررات ودوافع موضوعية يترجمها التغير المتنامي لحركية العلاقات الدولية بصفة عامة.</w:t>
      </w:r>
    </w:p>
    <w:p w14:paraId="7DBE8902" w14:textId="13AAA63F" w:rsidR="00943BE6" w:rsidRPr="00943BE6" w:rsidRDefault="00943BE6" w:rsidP="00943BE6">
      <w:pPr>
        <w:pStyle w:val="NormalWeb"/>
        <w:bidi/>
        <w:spacing w:before="0" w:beforeAutospacing="0" w:afterAutospacing="0"/>
        <w:ind w:firstLine="566"/>
        <w:jc w:val="both"/>
        <w:rPr>
          <w:rFonts w:ascii="Simplified Arabic" w:hAnsi="Simplified Arabic" w:cs="Simplified Arabic"/>
          <w:sz w:val="32"/>
          <w:szCs w:val="32"/>
          <w:rtl/>
        </w:rPr>
      </w:pPr>
      <w:r w:rsidRPr="00943BE6">
        <w:rPr>
          <w:rFonts w:ascii="Simplified Arabic" w:hAnsi="Simplified Arabic" w:cs="Simplified Arabic"/>
          <w:sz w:val="32"/>
          <w:szCs w:val="32"/>
          <w:rtl/>
        </w:rPr>
        <w:t xml:space="preserve">حيث </w:t>
      </w:r>
      <w:proofErr w:type="spellStart"/>
      <w:r w:rsidRPr="00943BE6">
        <w:rPr>
          <w:rFonts w:ascii="Simplified Arabic" w:hAnsi="Simplified Arabic" w:cs="Simplified Arabic"/>
          <w:sz w:val="32"/>
          <w:szCs w:val="32"/>
          <w:rtl/>
        </w:rPr>
        <w:t>إكتسبت</w:t>
      </w:r>
      <w:proofErr w:type="spellEnd"/>
      <w:r w:rsidRPr="00943BE6">
        <w:rPr>
          <w:rFonts w:ascii="Simplified Arabic" w:hAnsi="Simplified Arabic" w:cs="Simplified Arabic"/>
          <w:sz w:val="32"/>
          <w:szCs w:val="32"/>
          <w:rtl/>
        </w:rPr>
        <w:t xml:space="preserve"> التحديات الراهنة صبغة العالمية، هذا ما يفرض تبني مقتربات وأطر نظرية عالمية لتحليلها ومعالجتها، على غرار مفهوم " الحوكمة العالمية"، الذي يسعى في سياقه لإدراج دور الفواعل الرسمية وغير الرسمية لحل المشكلات العالمية " كتحديات الأمن القومي </w:t>
      </w:r>
      <w:r w:rsidR="003C2AFB" w:rsidRPr="00943BE6">
        <w:rPr>
          <w:rFonts w:ascii="Simplified Arabic" w:hAnsi="Simplified Arabic" w:cs="Simplified Arabic" w:hint="cs"/>
          <w:sz w:val="32"/>
          <w:szCs w:val="32"/>
          <w:rtl/>
        </w:rPr>
        <w:t>وحقوق</w:t>
      </w:r>
      <w:r w:rsidRPr="00943BE6">
        <w:rPr>
          <w:rFonts w:ascii="Simplified Arabic" w:hAnsi="Simplified Arabic" w:cs="Simplified Arabic"/>
          <w:sz w:val="32"/>
          <w:szCs w:val="32"/>
          <w:rtl/>
        </w:rPr>
        <w:t xml:space="preserve"> الإنسان " خاصة في الفترة المصاحبة لأحداث 11 سبتمبر 2001، هذه الأخيرة التي كان لها الدور البارز في بلورة سياقات</w:t>
      </w:r>
    </w:p>
    <w:p w14:paraId="119AFB27" w14:textId="478357E8" w:rsidR="00943BE6" w:rsidRPr="00943BE6" w:rsidRDefault="00943BE6" w:rsidP="00943BE6">
      <w:pPr>
        <w:pStyle w:val="NormalWeb"/>
        <w:bidi/>
        <w:spacing w:before="0" w:beforeAutospacing="0" w:afterAutospacing="0"/>
        <w:ind w:firstLine="566"/>
        <w:jc w:val="both"/>
        <w:rPr>
          <w:rFonts w:ascii="Simplified Arabic" w:hAnsi="Simplified Arabic" w:cs="Simplified Arabic"/>
          <w:sz w:val="32"/>
          <w:szCs w:val="32"/>
          <w:rtl/>
        </w:rPr>
      </w:pPr>
      <w:r w:rsidRPr="00943BE6">
        <w:rPr>
          <w:rFonts w:ascii="Simplified Arabic" w:hAnsi="Simplified Arabic" w:cs="Simplified Arabic"/>
          <w:sz w:val="32"/>
          <w:szCs w:val="32"/>
          <w:rtl/>
        </w:rPr>
        <w:t xml:space="preserve">أمنية جديدة من جهة </w:t>
      </w:r>
      <w:r w:rsidR="003C2AFB" w:rsidRPr="00943BE6">
        <w:rPr>
          <w:rFonts w:ascii="Simplified Arabic" w:hAnsi="Simplified Arabic" w:cs="Simplified Arabic" w:hint="cs"/>
          <w:sz w:val="32"/>
          <w:szCs w:val="32"/>
          <w:rtl/>
        </w:rPr>
        <w:t>ومن</w:t>
      </w:r>
      <w:r w:rsidRPr="00943BE6">
        <w:rPr>
          <w:rFonts w:ascii="Simplified Arabic" w:hAnsi="Simplified Arabic" w:cs="Simplified Arabic"/>
          <w:sz w:val="32"/>
          <w:szCs w:val="32"/>
          <w:rtl/>
        </w:rPr>
        <w:t xml:space="preserve"> جهة أخرى بروز التشريعات الأمنية المصاحبة لفترة التحولات العالمية.</w:t>
      </w:r>
    </w:p>
    <w:p w14:paraId="01A1D087" w14:textId="2FB91A97" w:rsidR="00943BE6" w:rsidRPr="00943BE6" w:rsidRDefault="00943BE6" w:rsidP="00943BE6">
      <w:pPr>
        <w:pStyle w:val="NormalWeb"/>
        <w:bidi/>
        <w:spacing w:before="0" w:beforeAutospacing="0" w:afterAutospacing="0"/>
        <w:ind w:firstLine="566"/>
        <w:jc w:val="both"/>
        <w:rPr>
          <w:rFonts w:ascii="Simplified Arabic" w:hAnsi="Simplified Arabic" w:cs="Simplified Arabic"/>
          <w:sz w:val="32"/>
          <w:szCs w:val="32"/>
          <w:rtl/>
        </w:rPr>
      </w:pPr>
      <w:proofErr w:type="spellStart"/>
      <w:r w:rsidRPr="00943BE6">
        <w:rPr>
          <w:rFonts w:ascii="Simplified Arabic" w:hAnsi="Simplified Arabic" w:cs="Simplified Arabic"/>
          <w:sz w:val="32"/>
          <w:szCs w:val="32"/>
          <w:rtl/>
        </w:rPr>
        <w:t>إعتمد</w:t>
      </w:r>
      <w:proofErr w:type="spellEnd"/>
      <w:r w:rsidRPr="00943BE6">
        <w:rPr>
          <w:rFonts w:ascii="Simplified Arabic" w:hAnsi="Simplified Arabic" w:cs="Simplified Arabic"/>
          <w:sz w:val="32"/>
          <w:szCs w:val="32"/>
          <w:rtl/>
        </w:rPr>
        <w:t xml:space="preserve"> طرح الحوكمة العالمية لتهديدات الأمن القومي وحقوق الإنسان على مقتربات عالمية ذات صبغة إنسانية بدرجة كبيرة، قائمة على التوفيق بين الترتيبات الرسمية وتفعيل أدوار الدولة، </w:t>
      </w:r>
      <w:r w:rsidR="003C2AFB" w:rsidRPr="00943BE6">
        <w:rPr>
          <w:rFonts w:ascii="Simplified Arabic" w:hAnsi="Simplified Arabic" w:cs="Simplified Arabic" w:hint="cs"/>
          <w:sz w:val="32"/>
          <w:szCs w:val="32"/>
          <w:rtl/>
        </w:rPr>
        <w:t>والفواعل</w:t>
      </w:r>
      <w:r w:rsidRPr="00943BE6">
        <w:rPr>
          <w:rFonts w:ascii="Simplified Arabic" w:hAnsi="Simplified Arabic" w:cs="Simplified Arabic"/>
          <w:sz w:val="32"/>
          <w:szCs w:val="32"/>
          <w:rtl/>
        </w:rPr>
        <w:t xml:space="preserve"> غير </w:t>
      </w:r>
      <w:proofErr w:type="spellStart"/>
      <w:r w:rsidRPr="00943BE6">
        <w:rPr>
          <w:rFonts w:ascii="Simplified Arabic" w:hAnsi="Simplified Arabic" w:cs="Simplified Arabic"/>
          <w:sz w:val="32"/>
          <w:szCs w:val="32"/>
          <w:rtl/>
        </w:rPr>
        <w:t>الدولاتية</w:t>
      </w:r>
      <w:proofErr w:type="spellEnd"/>
      <w:r w:rsidRPr="00943BE6">
        <w:rPr>
          <w:rFonts w:ascii="Simplified Arabic" w:hAnsi="Simplified Arabic" w:cs="Simplified Arabic"/>
          <w:sz w:val="32"/>
          <w:szCs w:val="32"/>
          <w:rtl/>
        </w:rPr>
        <w:t>، على غرار المنظمات غير الحكومية، منظمات المجتمع المدني العالمي، الشركات الأمنية والعسكرية الخاصة، بتحديد وإعطاء الأولوية للجوانب الإنسانية، على حساب الجوانب الأمنية العسكرية، التي خلفت تناقضات مجتمعية في المناطق المحددة للدراسة.</w:t>
      </w:r>
    </w:p>
    <w:p w14:paraId="37C977DA" w14:textId="6B3DD311" w:rsidR="00943BE6" w:rsidRPr="00943BE6" w:rsidRDefault="00943BE6" w:rsidP="00943BE6">
      <w:pPr>
        <w:pStyle w:val="NormalWeb"/>
        <w:bidi/>
        <w:spacing w:before="0" w:beforeAutospacing="0" w:afterAutospacing="0"/>
        <w:ind w:firstLine="566"/>
        <w:jc w:val="both"/>
        <w:rPr>
          <w:rFonts w:ascii="Simplified Arabic" w:hAnsi="Simplified Arabic" w:cs="Simplified Arabic"/>
          <w:sz w:val="32"/>
          <w:szCs w:val="32"/>
          <w:rtl/>
        </w:rPr>
      </w:pPr>
      <w:r w:rsidRPr="00943BE6">
        <w:rPr>
          <w:rFonts w:ascii="Simplified Arabic" w:hAnsi="Simplified Arabic" w:cs="Simplified Arabic"/>
          <w:sz w:val="32"/>
          <w:szCs w:val="32"/>
          <w:rtl/>
        </w:rPr>
        <w:t xml:space="preserve">غير أن إسقاط المنظور </w:t>
      </w:r>
      <w:proofErr w:type="spellStart"/>
      <w:r w:rsidRPr="00943BE6">
        <w:rPr>
          <w:rFonts w:ascii="Simplified Arabic" w:hAnsi="Simplified Arabic" w:cs="Simplified Arabic"/>
          <w:sz w:val="32"/>
          <w:szCs w:val="32"/>
          <w:rtl/>
        </w:rPr>
        <w:t>الحوكماتي</w:t>
      </w:r>
      <w:proofErr w:type="spellEnd"/>
      <w:r w:rsidRPr="00943BE6">
        <w:rPr>
          <w:rFonts w:ascii="Simplified Arabic" w:hAnsi="Simplified Arabic" w:cs="Simplified Arabic"/>
          <w:sz w:val="32"/>
          <w:szCs w:val="32"/>
          <w:rtl/>
        </w:rPr>
        <w:t xml:space="preserve"> العالمي على تهديدات الأمن القومي وحقوق الإنسان، تعرض للعديد من التناقضات التي حالت دون تحقيق الهدف المنشود من ذلك، خاصة بعد تبني نماذج محددة للدراسة وفق متغيرات جيو إستراتيجية على غرار " منطقة جنوب القوقاز" ، " منطقة غرب البلقان" ، " ونماذج أخرى كالصومال العراق وليبيا ما حتم ضرورة البحث عن حلول عملية </w:t>
      </w:r>
      <w:proofErr w:type="spellStart"/>
      <w:r w:rsidRPr="00943BE6">
        <w:rPr>
          <w:rFonts w:ascii="Simplified Arabic" w:hAnsi="Simplified Arabic" w:cs="Simplified Arabic"/>
          <w:sz w:val="32"/>
          <w:szCs w:val="32"/>
          <w:rtl/>
        </w:rPr>
        <w:t>للمعظلة</w:t>
      </w:r>
      <w:proofErr w:type="spellEnd"/>
      <w:r w:rsidRPr="00943BE6">
        <w:rPr>
          <w:rFonts w:ascii="Simplified Arabic" w:hAnsi="Simplified Arabic" w:cs="Simplified Arabic"/>
          <w:sz w:val="32"/>
          <w:szCs w:val="32"/>
          <w:rtl/>
        </w:rPr>
        <w:t xml:space="preserve"> الأمنية تجسدت في موضعة الترابط الإستراتيجي والطرح التوازني بين مفهومي الأمن القومي وحقوق الإنسان، وذلك بالتملص من الطرح الكلاسيكي نحو الطرح البنائي الجديد لفترة ما بعد أحداث 11 سبتمبر 2001.</w:t>
      </w:r>
    </w:p>
    <w:p w14:paraId="79AAFA2F" w14:textId="79995461" w:rsidR="00943BE6" w:rsidRDefault="000B6D10" w:rsidP="000B6D10">
      <w:pPr>
        <w:bidi/>
        <w:rPr>
          <w:rFonts w:ascii="Simplified Arabic" w:hAnsi="Simplified Arabic" w:cs="Simplified Arabic" w:hint="cs"/>
          <w:sz w:val="32"/>
          <w:szCs w:val="32"/>
          <w:rtl/>
          <w:lang w:bidi="ar-DZ"/>
        </w:rPr>
      </w:pPr>
      <w:r w:rsidRPr="000B6D10">
        <w:rPr>
          <w:rFonts w:ascii="Simplified Arabic" w:hAnsi="Simplified Arabic" w:cs="Simplified Arabic" w:hint="cs"/>
          <w:b/>
          <w:bCs/>
          <w:sz w:val="32"/>
          <w:szCs w:val="32"/>
          <w:rtl/>
        </w:rPr>
        <w:t>الكلمات المفتاحية</w:t>
      </w:r>
      <w:r>
        <w:rPr>
          <w:rFonts w:ascii="Simplified Arabic" w:hAnsi="Simplified Arabic" w:cs="Simplified Arabic" w:hint="cs"/>
          <w:sz w:val="32"/>
          <w:szCs w:val="32"/>
          <w:rtl/>
        </w:rPr>
        <w:t>:</w:t>
      </w:r>
      <w:r>
        <w:rPr>
          <w:rFonts w:ascii="Simplified Arabic" w:hAnsi="Simplified Arabic" w:cs="Simplified Arabic"/>
          <w:sz w:val="32"/>
          <w:szCs w:val="32"/>
        </w:rPr>
        <w:t xml:space="preserve"> </w:t>
      </w:r>
      <w:r>
        <w:rPr>
          <w:rFonts w:ascii="Simplified Arabic" w:hAnsi="Simplified Arabic" w:cs="Simplified Arabic" w:hint="cs"/>
          <w:sz w:val="32"/>
          <w:szCs w:val="32"/>
          <w:rtl/>
          <w:lang w:bidi="ar-DZ"/>
        </w:rPr>
        <w:t xml:space="preserve">الحوكمة العالمية، التهديدات الأمنية، </w:t>
      </w:r>
      <w:r w:rsidRPr="000B6D10">
        <w:rPr>
          <w:rFonts w:ascii="Simplified Arabic" w:hAnsi="Simplified Arabic" w:cs="Simplified Arabic" w:hint="cs"/>
          <w:sz w:val="32"/>
          <w:szCs w:val="32"/>
          <w:rtl/>
          <w:lang w:bidi="ar-DZ"/>
        </w:rPr>
        <w:t>الأمن القومي</w:t>
      </w:r>
      <w:r>
        <w:rPr>
          <w:rFonts w:ascii="Simplified Arabic" w:hAnsi="Simplified Arabic" w:cs="Simplified Arabic" w:hint="cs"/>
          <w:sz w:val="32"/>
          <w:szCs w:val="32"/>
          <w:rtl/>
          <w:lang w:bidi="ar-DZ"/>
        </w:rPr>
        <w:t>، حقوق الإنسان.</w:t>
      </w:r>
    </w:p>
    <w:p w14:paraId="05F91C3C" w14:textId="77777777" w:rsidR="00943BE6" w:rsidRPr="00943BE6" w:rsidRDefault="00943BE6" w:rsidP="00943BE6">
      <w:pPr>
        <w:pStyle w:val="NormalWeb"/>
        <w:spacing w:before="0" w:beforeAutospacing="0" w:afterAutospacing="0"/>
        <w:rPr>
          <w:rFonts w:asciiTheme="majorBidi" w:hAnsiTheme="majorBidi" w:cstheme="majorBidi"/>
          <w:b/>
          <w:bCs/>
        </w:rPr>
      </w:pPr>
      <w:proofErr w:type="gramStart"/>
      <w:r w:rsidRPr="00943BE6">
        <w:rPr>
          <w:rFonts w:asciiTheme="majorBidi" w:hAnsiTheme="majorBidi" w:cstheme="majorBidi"/>
          <w:b/>
          <w:bCs/>
        </w:rPr>
        <w:lastRenderedPageBreak/>
        <w:t>Abstract:</w:t>
      </w:r>
      <w:proofErr w:type="gramEnd"/>
    </w:p>
    <w:p w14:paraId="3F9B71DC" w14:textId="77777777" w:rsidR="00943BE6" w:rsidRDefault="00943BE6" w:rsidP="00943BE6">
      <w:pPr>
        <w:pStyle w:val="NormalWeb"/>
        <w:spacing w:before="0" w:beforeAutospacing="0" w:afterAutospacing="0" w:line="360" w:lineRule="auto"/>
        <w:ind w:firstLine="567"/>
        <w:jc w:val="both"/>
        <w:rPr>
          <w:rFonts w:asciiTheme="majorBidi" w:hAnsiTheme="majorBidi" w:cstheme="majorBidi"/>
          <w:rtl/>
        </w:rPr>
      </w:pPr>
    </w:p>
    <w:p w14:paraId="40BCCE5D" w14:textId="15FA54FF" w:rsidR="00943BE6" w:rsidRPr="00943BE6" w:rsidRDefault="00943BE6" w:rsidP="00943BE6">
      <w:pPr>
        <w:pStyle w:val="NormalWeb"/>
        <w:spacing w:before="0" w:beforeAutospacing="0" w:afterAutospacing="0" w:line="360" w:lineRule="auto"/>
        <w:ind w:firstLine="567"/>
        <w:jc w:val="both"/>
        <w:rPr>
          <w:rFonts w:asciiTheme="majorBidi" w:hAnsiTheme="majorBidi" w:cstheme="majorBidi"/>
        </w:rPr>
      </w:pPr>
      <w:r w:rsidRPr="00943BE6">
        <w:rPr>
          <w:rFonts w:asciiTheme="majorBidi" w:hAnsiTheme="majorBidi" w:cstheme="majorBidi"/>
        </w:rPr>
        <w:t xml:space="preserve">The </w:t>
      </w:r>
      <w:proofErr w:type="spellStart"/>
      <w:r w:rsidRPr="00943BE6">
        <w:rPr>
          <w:rFonts w:asciiTheme="majorBidi" w:hAnsiTheme="majorBidi" w:cstheme="majorBidi"/>
        </w:rPr>
        <w:t>developments</w:t>
      </w:r>
      <w:proofErr w:type="spellEnd"/>
      <w:r w:rsidRPr="00943BE6">
        <w:rPr>
          <w:rFonts w:asciiTheme="majorBidi" w:hAnsiTheme="majorBidi" w:cstheme="majorBidi"/>
        </w:rPr>
        <w:t xml:space="preserve"> in the </w:t>
      </w:r>
      <w:proofErr w:type="spellStart"/>
      <w:r w:rsidRPr="00943BE6">
        <w:rPr>
          <w:rFonts w:asciiTheme="majorBidi" w:hAnsiTheme="majorBidi" w:cstheme="majorBidi"/>
        </w:rPr>
        <w:t>field</w:t>
      </w:r>
      <w:proofErr w:type="spellEnd"/>
      <w:r w:rsidRPr="00943BE6">
        <w:rPr>
          <w:rFonts w:asciiTheme="majorBidi" w:hAnsiTheme="majorBidi" w:cstheme="majorBidi"/>
        </w:rPr>
        <w:t xml:space="preserve"> of </w:t>
      </w:r>
      <w:proofErr w:type="spellStart"/>
      <w:r w:rsidRPr="00943BE6">
        <w:rPr>
          <w:rFonts w:asciiTheme="majorBidi" w:hAnsiTheme="majorBidi" w:cstheme="majorBidi"/>
        </w:rPr>
        <w:t>security</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studies</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led</w:t>
      </w:r>
      <w:proofErr w:type="spellEnd"/>
      <w:r w:rsidRPr="00943BE6">
        <w:rPr>
          <w:rFonts w:asciiTheme="majorBidi" w:hAnsiTheme="majorBidi" w:cstheme="majorBidi"/>
        </w:rPr>
        <w:t xml:space="preserve"> to the </w:t>
      </w:r>
      <w:proofErr w:type="spellStart"/>
      <w:r w:rsidRPr="00943BE6">
        <w:rPr>
          <w:rFonts w:asciiTheme="majorBidi" w:hAnsiTheme="majorBidi" w:cstheme="majorBidi"/>
        </w:rPr>
        <w:t>crystallization</w:t>
      </w:r>
      <w:proofErr w:type="spellEnd"/>
      <w:r w:rsidRPr="00943BE6">
        <w:rPr>
          <w:rFonts w:asciiTheme="majorBidi" w:hAnsiTheme="majorBidi" w:cstheme="majorBidi"/>
        </w:rPr>
        <w:t xml:space="preserve"> of new concepts and </w:t>
      </w:r>
      <w:proofErr w:type="spellStart"/>
      <w:r w:rsidRPr="00943BE6">
        <w:rPr>
          <w:rFonts w:asciiTheme="majorBidi" w:hAnsiTheme="majorBidi" w:cstheme="majorBidi"/>
        </w:rPr>
        <w:t>contexts</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which</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differ</w:t>
      </w:r>
      <w:proofErr w:type="spellEnd"/>
      <w:r w:rsidRPr="00943BE6">
        <w:rPr>
          <w:rFonts w:asciiTheme="majorBidi" w:hAnsiTheme="majorBidi" w:cstheme="majorBidi"/>
        </w:rPr>
        <w:t xml:space="preserve"> in </w:t>
      </w:r>
      <w:proofErr w:type="spellStart"/>
      <w:r w:rsidRPr="00943BE6">
        <w:rPr>
          <w:rFonts w:asciiTheme="majorBidi" w:hAnsiTheme="majorBidi" w:cstheme="majorBidi"/>
        </w:rPr>
        <w:t>their</w:t>
      </w:r>
      <w:proofErr w:type="spellEnd"/>
      <w:r w:rsidRPr="00943BE6">
        <w:rPr>
          <w:rFonts w:asciiTheme="majorBidi" w:hAnsiTheme="majorBidi" w:cstheme="majorBidi"/>
        </w:rPr>
        <w:t xml:space="preserve"> essence </w:t>
      </w:r>
      <w:proofErr w:type="spellStart"/>
      <w:r w:rsidRPr="00943BE6">
        <w:rPr>
          <w:rFonts w:asciiTheme="majorBidi" w:hAnsiTheme="majorBidi" w:cstheme="majorBidi"/>
        </w:rPr>
        <w:t>from</w:t>
      </w:r>
      <w:proofErr w:type="spellEnd"/>
      <w:r w:rsidRPr="00943BE6">
        <w:rPr>
          <w:rFonts w:asciiTheme="majorBidi" w:hAnsiTheme="majorBidi" w:cstheme="majorBidi"/>
        </w:rPr>
        <w:t xml:space="preserve"> the </w:t>
      </w:r>
      <w:proofErr w:type="spellStart"/>
      <w:r w:rsidRPr="00943BE6">
        <w:rPr>
          <w:rFonts w:asciiTheme="majorBidi" w:hAnsiTheme="majorBidi" w:cstheme="majorBidi"/>
        </w:rPr>
        <w:t>classical</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frameworks</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where</w:t>
      </w:r>
      <w:proofErr w:type="spellEnd"/>
      <w:r w:rsidRPr="00943BE6">
        <w:rPr>
          <w:rFonts w:asciiTheme="majorBidi" w:hAnsiTheme="majorBidi" w:cstheme="majorBidi"/>
        </w:rPr>
        <w:t xml:space="preserve"> the transition </w:t>
      </w:r>
      <w:proofErr w:type="spellStart"/>
      <w:r w:rsidRPr="00943BE6">
        <w:rPr>
          <w:rFonts w:asciiTheme="majorBidi" w:hAnsiTheme="majorBidi" w:cstheme="majorBidi"/>
        </w:rPr>
        <w:t>was</w:t>
      </w:r>
      <w:proofErr w:type="spellEnd"/>
      <w:r w:rsidRPr="00943BE6">
        <w:rPr>
          <w:rFonts w:asciiTheme="majorBidi" w:hAnsiTheme="majorBidi" w:cstheme="majorBidi"/>
        </w:rPr>
        <w:t xml:space="preserve"> made </w:t>
      </w:r>
      <w:proofErr w:type="spellStart"/>
      <w:r w:rsidRPr="00943BE6">
        <w:rPr>
          <w:rFonts w:asciiTheme="majorBidi" w:hAnsiTheme="majorBidi" w:cstheme="majorBidi"/>
        </w:rPr>
        <w:t>from</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military</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security</w:t>
      </w:r>
      <w:proofErr w:type="spellEnd"/>
      <w:r w:rsidRPr="00943BE6">
        <w:rPr>
          <w:rFonts w:asciiTheme="majorBidi" w:hAnsiTheme="majorBidi" w:cstheme="majorBidi"/>
        </w:rPr>
        <w:t xml:space="preserve"> to </w:t>
      </w:r>
      <w:proofErr w:type="spellStart"/>
      <w:r w:rsidRPr="00943BE6">
        <w:rPr>
          <w:rFonts w:asciiTheme="majorBidi" w:hAnsiTheme="majorBidi" w:cstheme="majorBidi"/>
        </w:rPr>
        <w:t>human</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security</w:t>
      </w:r>
      <w:proofErr w:type="spellEnd"/>
      <w:r w:rsidRPr="00943BE6">
        <w:rPr>
          <w:rFonts w:asciiTheme="majorBidi" w:hAnsiTheme="majorBidi" w:cstheme="majorBidi"/>
        </w:rPr>
        <w:t xml:space="preserve">, and </w:t>
      </w:r>
      <w:proofErr w:type="spellStart"/>
      <w:r w:rsidRPr="00943BE6">
        <w:rPr>
          <w:rFonts w:asciiTheme="majorBidi" w:hAnsiTheme="majorBidi" w:cstheme="majorBidi"/>
        </w:rPr>
        <w:t>from</w:t>
      </w:r>
      <w:proofErr w:type="spellEnd"/>
      <w:r w:rsidRPr="00943BE6">
        <w:rPr>
          <w:rFonts w:asciiTheme="majorBidi" w:hAnsiTheme="majorBidi" w:cstheme="majorBidi"/>
        </w:rPr>
        <w:t xml:space="preserve"> direct </w:t>
      </w:r>
      <w:proofErr w:type="spellStart"/>
      <w:r w:rsidRPr="00943BE6">
        <w:rPr>
          <w:rFonts w:asciiTheme="majorBidi" w:hAnsiTheme="majorBidi" w:cstheme="majorBidi"/>
        </w:rPr>
        <w:t>security</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threats</w:t>
      </w:r>
      <w:proofErr w:type="spellEnd"/>
      <w:r w:rsidRPr="00943BE6">
        <w:rPr>
          <w:rFonts w:asciiTheme="majorBidi" w:hAnsiTheme="majorBidi" w:cstheme="majorBidi"/>
        </w:rPr>
        <w:t xml:space="preserve"> to indirect </w:t>
      </w:r>
      <w:proofErr w:type="spellStart"/>
      <w:r w:rsidRPr="00943BE6">
        <w:rPr>
          <w:rFonts w:asciiTheme="majorBidi" w:hAnsiTheme="majorBidi" w:cstheme="majorBidi"/>
        </w:rPr>
        <w:t>security</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threats</w:t>
      </w:r>
      <w:proofErr w:type="spellEnd"/>
      <w:r w:rsidRPr="00943BE6">
        <w:rPr>
          <w:rFonts w:asciiTheme="majorBidi" w:hAnsiTheme="majorBidi" w:cstheme="majorBidi"/>
        </w:rPr>
        <w:t xml:space="preserve">, and </w:t>
      </w:r>
      <w:proofErr w:type="spellStart"/>
      <w:r w:rsidRPr="00943BE6">
        <w:rPr>
          <w:rFonts w:asciiTheme="majorBidi" w:hAnsiTheme="majorBidi" w:cstheme="majorBidi"/>
        </w:rPr>
        <w:t>from</w:t>
      </w:r>
      <w:proofErr w:type="spellEnd"/>
      <w:r w:rsidRPr="00943BE6">
        <w:rPr>
          <w:rFonts w:asciiTheme="majorBidi" w:hAnsiTheme="majorBidi" w:cstheme="majorBidi"/>
        </w:rPr>
        <w:t xml:space="preserve"> international </w:t>
      </w:r>
      <w:proofErr w:type="spellStart"/>
      <w:r w:rsidRPr="00943BE6">
        <w:rPr>
          <w:rFonts w:asciiTheme="majorBidi" w:hAnsiTheme="majorBidi" w:cstheme="majorBidi"/>
        </w:rPr>
        <w:t>conflicts</w:t>
      </w:r>
      <w:proofErr w:type="spellEnd"/>
      <w:r w:rsidRPr="00943BE6">
        <w:rPr>
          <w:rFonts w:asciiTheme="majorBidi" w:hAnsiTheme="majorBidi" w:cstheme="majorBidi"/>
        </w:rPr>
        <w:t xml:space="preserve"> to </w:t>
      </w:r>
      <w:proofErr w:type="spellStart"/>
      <w:r w:rsidRPr="00943BE6">
        <w:rPr>
          <w:rFonts w:asciiTheme="majorBidi" w:hAnsiTheme="majorBidi" w:cstheme="majorBidi"/>
        </w:rPr>
        <w:t>societal</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conflicts</w:t>
      </w:r>
      <w:proofErr w:type="spellEnd"/>
      <w:r w:rsidRPr="00943BE6">
        <w:rPr>
          <w:rFonts w:asciiTheme="majorBidi" w:hAnsiTheme="majorBidi" w:cstheme="majorBidi"/>
        </w:rPr>
        <w:t xml:space="preserve">. As a </w:t>
      </w:r>
      <w:proofErr w:type="spellStart"/>
      <w:r w:rsidRPr="00943BE6">
        <w:rPr>
          <w:rFonts w:asciiTheme="majorBidi" w:hAnsiTheme="majorBidi" w:cstheme="majorBidi"/>
        </w:rPr>
        <w:t>result</w:t>
      </w:r>
      <w:proofErr w:type="spellEnd"/>
      <w:r w:rsidRPr="00943BE6">
        <w:rPr>
          <w:rFonts w:asciiTheme="majorBidi" w:hAnsiTheme="majorBidi" w:cstheme="majorBidi"/>
        </w:rPr>
        <w:t xml:space="preserve"> of objective justifications and motives </w:t>
      </w:r>
      <w:proofErr w:type="spellStart"/>
      <w:r w:rsidRPr="00943BE6">
        <w:rPr>
          <w:rFonts w:asciiTheme="majorBidi" w:hAnsiTheme="majorBidi" w:cstheme="majorBidi"/>
        </w:rPr>
        <w:t>translated</w:t>
      </w:r>
      <w:proofErr w:type="spellEnd"/>
      <w:r w:rsidRPr="00943BE6">
        <w:rPr>
          <w:rFonts w:asciiTheme="majorBidi" w:hAnsiTheme="majorBidi" w:cstheme="majorBidi"/>
        </w:rPr>
        <w:t xml:space="preserve"> by the </w:t>
      </w:r>
      <w:proofErr w:type="spellStart"/>
      <w:r w:rsidRPr="00943BE6">
        <w:rPr>
          <w:rFonts w:asciiTheme="majorBidi" w:hAnsiTheme="majorBidi" w:cstheme="majorBidi"/>
        </w:rPr>
        <w:t>growing</w:t>
      </w:r>
      <w:proofErr w:type="spellEnd"/>
      <w:r w:rsidRPr="00943BE6">
        <w:rPr>
          <w:rFonts w:asciiTheme="majorBidi" w:hAnsiTheme="majorBidi" w:cstheme="majorBidi"/>
        </w:rPr>
        <w:t xml:space="preserve"> change in the </w:t>
      </w:r>
      <w:proofErr w:type="spellStart"/>
      <w:r w:rsidRPr="00943BE6">
        <w:rPr>
          <w:rFonts w:asciiTheme="majorBidi" w:hAnsiTheme="majorBidi" w:cstheme="majorBidi"/>
        </w:rPr>
        <w:t>dynamics</w:t>
      </w:r>
      <w:proofErr w:type="spellEnd"/>
      <w:r w:rsidRPr="00943BE6">
        <w:rPr>
          <w:rFonts w:asciiTheme="majorBidi" w:hAnsiTheme="majorBidi" w:cstheme="majorBidi"/>
        </w:rPr>
        <w:t xml:space="preserve"> of international relations.</w:t>
      </w:r>
    </w:p>
    <w:p w14:paraId="264591D7" w14:textId="77777777" w:rsidR="00943BE6" w:rsidRPr="00943BE6" w:rsidRDefault="00943BE6" w:rsidP="00943BE6">
      <w:pPr>
        <w:pStyle w:val="NormalWeb"/>
        <w:spacing w:before="0" w:beforeAutospacing="0" w:afterAutospacing="0" w:line="360" w:lineRule="auto"/>
        <w:ind w:firstLine="567"/>
        <w:jc w:val="both"/>
        <w:rPr>
          <w:rFonts w:asciiTheme="majorBidi" w:hAnsiTheme="majorBidi" w:cstheme="majorBidi"/>
        </w:rPr>
      </w:pPr>
      <w:r w:rsidRPr="00943BE6">
        <w:rPr>
          <w:rFonts w:asciiTheme="majorBidi" w:hAnsiTheme="majorBidi" w:cstheme="majorBidi"/>
        </w:rPr>
        <w:t xml:space="preserve">As the </w:t>
      </w:r>
      <w:proofErr w:type="spellStart"/>
      <w:r w:rsidRPr="00943BE6">
        <w:rPr>
          <w:rFonts w:asciiTheme="majorBidi" w:hAnsiTheme="majorBidi" w:cstheme="majorBidi"/>
        </w:rPr>
        <w:t>current</w:t>
      </w:r>
      <w:proofErr w:type="spellEnd"/>
      <w:r w:rsidRPr="00943BE6">
        <w:rPr>
          <w:rFonts w:asciiTheme="majorBidi" w:hAnsiTheme="majorBidi" w:cstheme="majorBidi"/>
        </w:rPr>
        <w:t xml:space="preserve"> challenges have </w:t>
      </w:r>
      <w:proofErr w:type="spellStart"/>
      <w:r w:rsidRPr="00943BE6">
        <w:rPr>
          <w:rFonts w:asciiTheme="majorBidi" w:hAnsiTheme="majorBidi" w:cstheme="majorBidi"/>
        </w:rPr>
        <w:t>acquired</w:t>
      </w:r>
      <w:proofErr w:type="spellEnd"/>
      <w:r w:rsidRPr="00943BE6">
        <w:rPr>
          <w:rFonts w:asciiTheme="majorBidi" w:hAnsiTheme="majorBidi" w:cstheme="majorBidi"/>
        </w:rPr>
        <w:t xml:space="preserve"> a global </w:t>
      </w:r>
      <w:proofErr w:type="spellStart"/>
      <w:r w:rsidRPr="00943BE6">
        <w:rPr>
          <w:rFonts w:asciiTheme="majorBidi" w:hAnsiTheme="majorBidi" w:cstheme="majorBidi"/>
        </w:rPr>
        <w:t>character</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this</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requires</w:t>
      </w:r>
      <w:proofErr w:type="spellEnd"/>
      <w:r w:rsidRPr="00943BE6">
        <w:rPr>
          <w:rFonts w:asciiTheme="majorBidi" w:hAnsiTheme="majorBidi" w:cstheme="majorBidi"/>
        </w:rPr>
        <w:t xml:space="preserve"> the adoption of global </w:t>
      </w:r>
      <w:proofErr w:type="spellStart"/>
      <w:r w:rsidRPr="00943BE6">
        <w:rPr>
          <w:rFonts w:asciiTheme="majorBidi" w:hAnsiTheme="majorBidi" w:cstheme="majorBidi"/>
        </w:rPr>
        <w:t>theoretical</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approaches</w:t>
      </w:r>
      <w:proofErr w:type="spellEnd"/>
      <w:r w:rsidRPr="00943BE6">
        <w:rPr>
          <w:rFonts w:asciiTheme="majorBidi" w:hAnsiTheme="majorBidi" w:cstheme="majorBidi"/>
        </w:rPr>
        <w:t xml:space="preserve"> and </w:t>
      </w:r>
      <w:proofErr w:type="spellStart"/>
      <w:r w:rsidRPr="00943BE6">
        <w:rPr>
          <w:rFonts w:asciiTheme="majorBidi" w:hAnsiTheme="majorBidi" w:cstheme="majorBidi"/>
        </w:rPr>
        <w:t>frameworks</w:t>
      </w:r>
      <w:proofErr w:type="spellEnd"/>
      <w:r w:rsidRPr="00943BE6">
        <w:rPr>
          <w:rFonts w:asciiTheme="majorBidi" w:hAnsiTheme="majorBidi" w:cstheme="majorBidi"/>
        </w:rPr>
        <w:t xml:space="preserve"> to </w:t>
      </w:r>
      <w:proofErr w:type="spellStart"/>
      <w:r w:rsidRPr="00943BE6">
        <w:rPr>
          <w:rFonts w:asciiTheme="majorBidi" w:hAnsiTheme="majorBidi" w:cstheme="majorBidi"/>
        </w:rPr>
        <w:t>analyze</w:t>
      </w:r>
      <w:proofErr w:type="spellEnd"/>
      <w:r w:rsidRPr="00943BE6">
        <w:rPr>
          <w:rFonts w:asciiTheme="majorBidi" w:hAnsiTheme="majorBidi" w:cstheme="majorBidi"/>
        </w:rPr>
        <w:t xml:space="preserve"> and </w:t>
      </w:r>
      <w:proofErr w:type="spellStart"/>
      <w:r w:rsidRPr="00943BE6">
        <w:rPr>
          <w:rFonts w:asciiTheme="majorBidi" w:hAnsiTheme="majorBidi" w:cstheme="majorBidi"/>
        </w:rPr>
        <w:t>address</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them</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similar</w:t>
      </w:r>
      <w:proofErr w:type="spellEnd"/>
      <w:r w:rsidRPr="00943BE6">
        <w:rPr>
          <w:rFonts w:asciiTheme="majorBidi" w:hAnsiTheme="majorBidi" w:cstheme="majorBidi"/>
        </w:rPr>
        <w:t xml:space="preserve"> to the concept of "</w:t>
      </w:r>
      <w:bookmarkStart w:id="0" w:name="_Hlk153719300"/>
      <w:r w:rsidRPr="00943BE6">
        <w:rPr>
          <w:rFonts w:asciiTheme="majorBidi" w:hAnsiTheme="majorBidi" w:cstheme="majorBidi"/>
        </w:rPr>
        <w:t xml:space="preserve">global </w:t>
      </w:r>
      <w:proofErr w:type="spellStart"/>
      <w:r w:rsidRPr="00943BE6">
        <w:rPr>
          <w:rFonts w:asciiTheme="majorBidi" w:hAnsiTheme="majorBidi" w:cstheme="majorBidi"/>
        </w:rPr>
        <w:t>governance</w:t>
      </w:r>
      <w:bookmarkEnd w:id="0"/>
      <w:proofErr w:type="spellEnd"/>
      <w:r w:rsidRPr="00943BE6">
        <w:rPr>
          <w:rFonts w:asciiTheme="majorBidi" w:hAnsiTheme="majorBidi" w:cstheme="majorBidi"/>
        </w:rPr>
        <w:t xml:space="preserve">", </w:t>
      </w:r>
      <w:proofErr w:type="spellStart"/>
      <w:r w:rsidRPr="00943BE6">
        <w:rPr>
          <w:rFonts w:asciiTheme="majorBidi" w:hAnsiTheme="majorBidi" w:cstheme="majorBidi"/>
        </w:rPr>
        <w:t>which</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soaks</w:t>
      </w:r>
      <w:proofErr w:type="spellEnd"/>
      <w:r w:rsidRPr="00943BE6">
        <w:rPr>
          <w:rFonts w:asciiTheme="majorBidi" w:hAnsiTheme="majorBidi" w:cstheme="majorBidi"/>
        </w:rPr>
        <w:t xml:space="preserve"> in </w:t>
      </w:r>
      <w:proofErr w:type="spellStart"/>
      <w:r w:rsidRPr="00943BE6">
        <w:rPr>
          <w:rFonts w:asciiTheme="majorBidi" w:hAnsiTheme="majorBidi" w:cstheme="majorBidi"/>
        </w:rPr>
        <w:t>its</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context</w:t>
      </w:r>
      <w:proofErr w:type="spellEnd"/>
      <w:r w:rsidRPr="00943BE6">
        <w:rPr>
          <w:rFonts w:asciiTheme="majorBidi" w:hAnsiTheme="majorBidi" w:cstheme="majorBidi"/>
        </w:rPr>
        <w:t xml:space="preserve"> to </w:t>
      </w:r>
      <w:proofErr w:type="spellStart"/>
      <w:r w:rsidRPr="00943BE6">
        <w:rPr>
          <w:rFonts w:asciiTheme="majorBidi" w:hAnsiTheme="majorBidi" w:cstheme="majorBidi"/>
        </w:rPr>
        <w:t>include</w:t>
      </w:r>
      <w:proofErr w:type="spellEnd"/>
      <w:r w:rsidRPr="00943BE6">
        <w:rPr>
          <w:rFonts w:asciiTheme="majorBidi" w:hAnsiTheme="majorBidi" w:cstheme="majorBidi"/>
        </w:rPr>
        <w:t xml:space="preserve"> the </w:t>
      </w:r>
      <w:proofErr w:type="spellStart"/>
      <w:r w:rsidRPr="00943BE6">
        <w:rPr>
          <w:rFonts w:asciiTheme="majorBidi" w:hAnsiTheme="majorBidi" w:cstheme="majorBidi"/>
        </w:rPr>
        <w:t>role</w:t>
      </w:r>
      <w:proofErr w:type="spellEnd"/>
      <w:r w:rsidRPr="00943BE6">
        <w:rPr>
          <w:rFonts w:asciiTheme="majorBidi" w:hAnsiTheme="majorBidi" w:cstheme="majorBidi"/>
        </w:rPr>
        <w:t xml:space="preserve"> of </w:t>
      </w:r>
      <w:proofErr w:type="spellStart"/>
      <w:r w:rsidRPr="00943BE6">
        <w:rPr>
          <w:rFonts w:asciiTheme="majorBidi" w:hAnsiTheme="majorBidi" w:cstheme="majorBidi"/>
        </w:rPr>
        <w:t>formal</w:t>
      </w:r>
      <w:proofErr w:type="spellEnd"/>
      <w:r w:rsidRPr="00943BE6">
        <w:rPr>
          <w:rFonts w:asciiTheme="majorBidi" w:hAnsiTheme="majorBidi" w:cstheme="majorBidi"/>
        </w:rPr>
        <w:t xml:space="preserve"> and </w:t>
      </w:r>
      <w:proofErr w:type="spellStart"/>
      <w:r w:rsidRPr="00943BE6">
        <w:rPr>
          <w:rFonts w:asciiTheme="majorBidi" w:hAnsiTheme="majorBidi" w:cstheme="majorBidi"/>
        </w:rPr>
        <w:t>informal</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actors</w:t>
      </w:r>
      <w:proofErr w:type="spellEnd"/>
      <w:r w:rsidRPr="00943BE6">
        <w:rPr>
          <w:rFonts w:asciiTheme="majorBidi" w:hAnsiTheme="majorBidi" w:cstheme="majorBidi"/>
        </w:rPr>
        <w:t xml:space="preserve"> to solve global </w:t>
      </w:r>
      <w:proofErr w:type="spellStart"/>
      <w:r w:rsidRPr="00943BE6">
        <w:rPr>
          <w:rFonts w:asciiTheme="majorBidi" w:hAnsiTheme="majorBidi" w:cstheme="majorBidi"/>
        </w:rPr>
        <w:t>problems</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such</w:t>
      </w:r>
      <w:proofErr w:type="spellEnd"/>
      <w:r w:rsidRPr="00943BE6">
        <w:rPr>
          <w:rFonts w:asciiTheme="majorBidi" w:hAnsiTheme="majorBidi" w:cstheme="majorBidi"/>
        </w:rPr>
        <w:t xml:space="preserve"> as the challenges of national </w:t>
      </w:r>
      <w:proofErr w:type="spellStart"/>
      <w:r w:rsidRPr="00943BE6">
        <w:rPr>
          <w:rFonts w:asciiTheme="majorBidi" w:hAnsiTheme="majorBidi" w:cstheme="majorBidi"/>
        </w:rPr>
        <w:t>security</w:t>
      </w:r>
      <w:proofErr w:type="spellEnd"/>
      <w:r w:rsidRPr="00943BE6">
        <w:rPr>
          <w:rFonts w:asciiTheme="majorBidi" w:hAnsiTheme="majorBidi" w:cstheme="majorBidi"/>
        </w:rPr>
        <w:t xml:space="preserve"> and </w:t>
      </w:r>
      <w:proofErr w:type="spellStart"/>
      <w:r w:rsidRPr="00943BE6">
        <w:rPr>
          <w:rFonts w:asciiTheme="majorBidi" w:hAnsiTheme="majorBidi" w:cstheme="majorBidi"/>
        </w:rPr>
        <w:t>human</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rights</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especially</w:t>
      </w:r>
      <w:proofErr w:type="spellEnd"/>
      <w:r w:rsidRPr="00943BE6">
        <w:rPr>
          <w:rFonts w:asciiTheme="majorBidi" w:hAnsiTheme="majorBidi" w:cstheme="majorBidi"/>
        </w:rPr>
        <w:t xml:space="preserve"> in The </w:t>
      </w:r>
      <w:proofErr w:type="spellStart"/>
      <w:r w:rsidRPr="00943BE6">
        <w:rPr>
          <w:rFonts w:asciiTheme="majorBidi" w:hAnsiTheme="majorBidi" w:cstheme="majorBidi"/>
        </w:rPr>
        <w:t>period</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associated</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with</w:t>
      </w:r>
      <w:proofErr w:type="spellEnd"/>
      <w:r w:rsidRPr="00943BE6">
        <w:rPr>
          <w:rFonts w:asciiTheme="majorBidi" w:hAnsiTheme="majorBidi" w:cstheme="majorBidi"/>
        </w:rPr>
        <w:t xml:space="preserve"> the </w:t>
      </w:r>
      <w:proofErr w:type="spellStart"/>
      <w:r w:rsidRPr="00943BE6">
        <w:rPr>
          <w:rFonts w:asciiTheme="majorBidi" w:hAnsiTheme="majorBidi" w:cstheme="majorBidi"/>
        </w:rPr>
        <w:t>events</w:t>
      </w:r>
      <w:proofErr w:type="spellEnd"/>
      <w:r w:rsidRPr="00943BE6">
        <w:rPr>
          <w:rFonts w:asciiTheme="majorBidi" w:hAnsiTheme="majorBidi" w:cstheme="majorBidi"/>
        </w:rPr>
        <w:t xml:space="preserve"> of </w:t>
      </w:r>
      <w:proofErr w:type="spellStart"/>
      <w:r w:rsidRPr="00943BE6">
        <w:rPr>
          <w:rFonts w:asciiTheme="majorBidi" w:hAnsiTheme="majorBidi" w:cstheme="majorBidi"/>
        </w:rPr>
        <w:t>September</w:t>
      </w:r>
      <w:proofErr w:type="spellEnd"/>
      <w:r w:rsidRPr="00943BE6">
        <w:rPr>
          <w:rFonts w:asciiTheme="majorBidi" w:hAnsiTheme="majorBidi" w:cstheme="majorBidi"/>
        </w:rPr>
        <w:t xml:space="preserve"> 11, 2001, the latter, </w:t>
      </w:r>
      <w:proofErr w:type="spellStart"/>
      <w:r w:rsidRPr="00943BE6">
        <w:rPr>
          <w:rFonts w:asciiTheme="majorBidi" w:hAnsiTheme="majorBidi" w:cstheme="majorBidi"/>
        </w:rPr>
        <w:t>which</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had</w:t>
      </w:r>
      <w:proofErr w:type="spellEnd"/>
      <w:r w:rsidRPr="00943BE6">
        <w:rPr>
          <w:rFonts w:asciiTheme="majorBidi" w:hAnsiTheme="majorBidi" w:cstheme="majorBidi"/>
        </w:rPr>
        <w:t xml:space="preserve"> a </w:t>
      </w:r>
      <w:proofErr w:type="spellStart"/>
      <w:r w:rsidRPr="00943BE6">
        <w:rPr>
          <w:rFonts w:asciiTheme="majorBidi" w:hAnsiTheme="majorBidi" w:cstheme="majorBidi"/>
        </w:rPr>
        <w:t>prominent</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role</w:t>
      </w:r>
      <w:proofErr w:type="spellEnd"/>
      <w:r w:rsidRPr="00943BE6">
        <w:rPr>
          <w:rFonts w:asciiTheme="majorBidi" w:hAnsiTheme="majorBidi" w:cstheme="majorBidi"/>
        </w:rPr>
        <w:t xml:space="preserve"> in </w:t>
      </w:r>
      <w:proofErr w:type="spellStart"/>
      <w:r w:rsidRPr="00943BE6">
        <w:rPr>
          <w:rFonts w:asciiTheme="majorBidi" w:hAnsiTheme="majorBidi" w:cstheme="majorBidi"/>
        </w:rPr>
        <w:t>crystallizing</w:t>
      </w:r>
      <w:proofErr w:type="spellEnd"/>
      <w:r w:rsidRPr="00943BE6">
        <w:rPr>
          <w:rFonts w:asciiTheme="majorBidi" w:hAnsiTheme="majorBidi" w:cstheme="majorBidi"/>
        </w:rPr>
        <w:t xml:space="preserve"> new </w:t>
      </w:r>
      <w:proofErr w:type="spellStart"/>
      <w:r w:rsidRPr="00943BE6">
        <w:rPr>
          <w:rFonts w:asciiTheme="majorBidi" w:hAnsiTheme="majorBidi" w:cstheme="majorBidi"/>
        </w:rPr>
        <w:t>security</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contexts</w:t>
      </w:r>
      <w:proofErr w:type="spellEnd"/>
      <w:r w:rsidRPr="00943BE6">
        <w:rPr>
          <w:rFonts w:asciiTheme="majorBidi" w:hAnsiTheme="majorBidi" w:cstheme="majorBidi"/>
        </w:rPr>
        <w:t xml:space="preserve"> on the one hand, and on the </w:t>
      </w:r>
      <w:proofErr w:type="spellStart"/>
      <w:r w:rsidRPr="00943BE6">
        <w:rPr>
          <w:rFonts w:asciiTheme="majorBidi" w:hAnsiTheme="majorBidi" w:cstheme="majorBidi"/>
        </w:rPr>
        <w:t>other</w:t>
      </w:r>
      <w:proofErr w:type="spellEnd"/>
      <w:r w:rsidRPr="00943BE6">
        <w:rPr>
          <w:rFonts w:asciiTheme="majorBidi" w:hAnsiTheme="majorBidi" w:cstheme="majorBidi"/>
        </w:rPr>
        <w:t xml:space="preserve"> hand, the </w:t>
      </w:r>
      <w:proofErr w:type="spellStart"/>
      <w:r w:rsidRPr="00943BE6">
        <w:rPr>
          <w:rFonts w:asciiTheme="majorBidi" w:hAnsiTheme="majorBidi" w:cstheme="majorBidi"/>
        </w:rPr>
        <w:t>emergence</w:t>
      </w:r>
      <w:proofErr w:type="spellEnd"/>
      <w:r w:rsidRPr="00943BE6">
        <w:rPr>
          <w:rFonts w:asciiTheme="majorBidi" w:hAnsiTheme="majorBidi" w:cstheme="majorBidi"/>
        </w:rPr>
        <w:t xml:space="preserve"> of </w:t>
      </w:r>
      <w:proofErr w:type="spellStart"/>
      <w:r w:rsidRPr="00943BE6">
        <w:rPr>
          <w:rFonts w:asciiTheme="majorBidi" w:hAnsiTheme="majorBidi" w:cstheme="majorBidi"/>
        </w:rPr>
        <w:t>security</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legislation</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accompanying</w:t>
      </w:r>
      <w:proofErr w:type="spellEnd"/>
      <w:r w:rsidRPr="00943BE6">
        <w:rPr>
          <w:rFonts w:asciiTheme="majorBidi" w:hAnsiTheme="majorBidi" w:cstheme="majorBidi"/>
        </w:rPr>
        <w:t xml:space="preserve"> the </w:t>
      </w:r>
      <w:proofErr w:type="spellStart"/>
      <w:r w:rsidRPr="00943BE6">
        <w:rPr>
          <w:rFonts w:asciiTheme="majorBidi" w:hAnsiTheme="majorBidi" w:cstheme="majorBidi"/>
        </w:rPr>
        <w:t>period</w:t>
      </w:r>
      <w:proofErr w:type="spellEnd"/>
      <w:r w:rsidRPr="00943BE6">
        <w:rPr>
          <w:rFonts w:asciiTheme="majorBidi" w:hAnsiTheme="majorBidi" w:cstheme="majorBidi"/>
        </w:rPr>
        <w:t xml:space="preserve"> of global transformations</w:t>
      </w:r>
    </w:p>
    <w:p w14:paraId="55F8A697" w14:textId="77777777" w:rsidR="00943BE6" w:rsidRPr="00943BE6" w:rsidRDefault="00943BE6" w:rsidP="00943BE6">
      <w:pPr>
        <w:pStyle w:val="NormalWeb"/>
        <w:spacing w:before="0" w:beforeAutospacing="0" w:afterAutospacing="0" w:line="360" w:lineRule="auto"/>
        <w:ind w:firstLine="567"/>
        <w:jc w:val="both"/>
        <w:rPr>
          <w:rFonts w:asciiTheme="majorBidi" w:hAnsiTheme="majorBidi" w:cstheme="majorBidi"/>
        </w:rPr>
      </w:pPr>
      <w:r w:rsidRPr="00943BE6">
        <w:rPr>
          <w:rFonts w:asciiTheme="majorBidi" w:hAnsiTheme="majorBidi" w:cstheme="majorBidi"/>
        </w:rPr>
        <w:t xml:space="preserve">The proposition of global </w:t>
      </w:r>
      <w:proofErr w:type="spellStart"/>
      <w:r w:rsidRPr="00943BE6">
        <w:rPr>
          <w:rFonts w:asciiTheme="majorBidi" w:hAnsiTheme="majorBidi" w:cstheme="majorBidi"/>
        </w:rPr>
        <w:t>governance</w:t>
      </w:r>
      <w:proofErr w:type="spellEnd"/>
      <w:r w:rsidRPr="00943BE6">
        <w:rPr>
          <w:rFonts w:asciiTheme="majorBidi" w:hAnsiTheme="majorBidi" w:cstheme="majorBidi"/>
        </w:rPr>
        <w:t xml:space="preserve"> of </w:t>
      </w:r>
      <w:proofErr w:type="spellStart"/>
      <w:r w:rsidRPr="00943BE6">
        <w:rPr>
          <w:rFonts w:asciiTheme="majorBidi" w:hAnsiTheme="majorBidi" w:cstheme="majorBidi"/>
        </w:rPr>
        <w:t>threats</w:t>
      </w:r>
      <w:proofErr w:type="spellEnd"/>
      <w:r w:rsidRPr="00943BE6">
        <w:rPr>
          <w:rFonts w:asciiTheme="majorBidi" w:hAnsiTheme="majorBidi" w:cstheme="majorBidi"/>
        </w:rPr>
        <w:t xml:space="preserve"> to </w:t>
      </w:r>
      <w:bookmarkStart w:id="1" w:name="_Hlk153719519"/>
      <w:r w:rsidRPr="00943BE6">
        <w:rPr>
          <w:rFonts w:asciiTheme="majorBidi" w:hAnsiTheme="majorBidi" w:cstheme="majorBidi"/>
        </w:rPr>
        <w:t xml:space="preserve">national </w:t>
      </w:r>
      <w:proofErr w:type="spellStart"/>
      <w:r w:rsidRPr="00943BE6">
        <w:rPr>
          <w:rFonts w:asciiTheme="majorBidi" w:hAnsiTheme="majorBidi" w:cstheme="majorBidi"/>
        </w:rPr>
        <w:t>security</w:t>
      </w:r>
      <w:bookmarkEnd w:id="1"/>
      <w:proofErr w:type="spellEnd"/>
      <w:r w:rsidRPr="00943BE6">
        <w:rPr>
          <w:rFonts w:asciiTheme="majorBidi" w:hAnsiTheme="majorBidi" w:cstheme="majorBidi"/>
        </w:rPr>
        <w:t xml:space="preserve"> and </w:t>
      </w:r>
      <w:proofErr w:type="spellStart"/>
      <w:r w:rsidRPr="00943BE6">
        <w:rPr>
          <w:rFonts w:asciiTheme="majorBidi" w:hAnsiTheme="majorBidi" w:cstheme="majorBidi"/>
        </w:rPr>
        <w:t>human</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rights</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relied</w:t>
      </w:r>
      <w:proofErr w:type="spellEnd"/>
      <w:r w:rsidRPr="00943BE6">
        <w:rPr>
          <w:rFonts w:asciiTheme="majorBidi" w:hAnsiTheme="majorBidi" w:cstheme="majorBidi"/>
        </w:rPr>
        <w:t xml:space="preserve"> on global </w:t>
      </w:r>
      <w:proofErr w:type="spellStart"/>
      <w:r w:rsidRPr="00943BE6">
        <w:rPr>
          <w:rFonts w:asciiTheme="majorBidi" w:hAnsiTheme="majorBidi" w:cstheme="majorBidi"/>
        </w:rPr>
        <w:t>approaches</w:t>
      </w:r>
      <w:proofErr w:type="spellEnd"/>
      <w:r w:rsidRPr="00943BE6">
        <w:rPr>
          <w:rFonts w:asciiTheme="majorBidi" w:hAnsiTheme="majorBidi" w:cstheme="majorBidi"/>
        </w:rPr>
        <w:t xml:space="preserve"> of a </w:t>
      </w:r>
      <w:proofErr w:type="spellStart"/>
      <w:r w:rsidRPr="00943BE6">
        <w:rPr>
          <w:rFonts w:asciiTheme="majorBidi" w:hAnsiTheme="majorBidi" w:cstheme="majorBidi"/>
        </w:rPr>
        <w:t>highly</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human</w:t>
      </w:r>
      <w:proofErr w:type="spellEnd"/>
      <w:r w:rsidRPr="00943BE6">
        <w:rPr>
          <w:rFonts w:asciiTheme="majorBidi" w:hAnsiTheme="majorBidi" w:cstheme="majorBidi"/>
        </w:rPr>
        <w:t xml:space="preserve"> nature, </w:t>
      </w:r>
      <w:proofErr w:type="spellStart"/>
      <w:r w:rsidRPr="00943BE6">
        <w:rPr>
          <w:rFonts w:asciiTheme="majorBidi" w:hAnsiTheme="majorBidi" w:cstheme="majorBidi"/>
        </w:rPr>
        <w:t>based</w:t>
      </w:r>
      <w:proofErr w:type="spellEnd"/>
      <w:r w:rsidRPr="00943BE6">
        <w:rPr>
          <w:rFonts w:asciiTheme="majorBidi" w:hAnsiTheme="majorBidi" w:cstheme="majorBidi"/>
        </w:rPr>
        <w:t xml:space="preserve"> on </w:t>
      </w:r>
      <w:proofErr w:type="spellStart"/>
      <w:r w:rsidRPr="00943BE6">
        <w:rPr>
          <w:rFonts w:asciiTheme="majorBidi" w:hAnsiTheme="majorBidi" w:cstheme="majorBidi"/>
        </w:rPr>
        <w:t>reconciling</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formal</w:t>
      </w:r>
      <w:proofErr w:type="spellEnd"/>
      <w:r w:rsidRPr="00943BE6">
        <w:rPr>
          <w:rFonts w:asciiTheme="majorBidi" w:hAnsiTheme="majorBidi" w:cstheme="majorBidi"/>
        </w:rPr>
        <w:t xml:space="preserve"> arrangements and </w:t>
      </w:r>
      <w:proofErr w:type="spellStart"/>
      <w:r w:rsidRPr="00943BE6">
        <w:rPr>
          <w:rFonts w:asciiTheme="majorBidi" w:hAnsiTheme="majorBidi" w:cstheme="majorBidi"/>
        </w:rPr>
        <w:t>activating</w:t>
      </w:r>
      <w:proofErr w:type="spellEnd"/>
      <w:r w:rsidRPr="00943BE6">
        <w:rPr>
          <w:rFonts w:asciiTheme="majorBidi" w:hAnsiTheme="majorBidi" w:cstheme="majorBidi"/>
        </w:rPr>
        <w:t xml:space="preserve"> the </w:t>
      </w:r>
      <w:proofErr w:type="spellStart"/>
      <w:r w:rsidRPr="00943BE6">
        <w:rPr>
          <w:rFonts w:asciiTheme="majorBidi" w:hAnsiTheme="majorBidi" w:cstheme="majorBidi"/>
        </w:rPr>
        <w:t>roles</w:t>
      </w:r>
      <w:proofErr w:type="spellEnd"/>
      <w:r w:rsidRPr="00943BE6">
        <w:rPr>
          <w:rFonts w:asciiTheme="majorBidi" w:hAnsiTheme="majorBidi" w:cstheme="majorBidi"/>
        </w:rPr>
        <w:t xml:space="preserve"> of the state, and non-state </w:t>
      </w:r>
      <w:proofErr w:type="spellStart"/>
      <w:r w:rsidRPr="00943BE6">
        <w:rPr>
          <w:rFonts w:asciiTheme="majorBidi" w:hAnsiTheme="majorBidi" w:cstheme="majorBidi"/>
        </w:rPr>
        <w:t>actors</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such</w:t>
      </w:r>
      <w:proofErr w:type="spellEnd"/>
      <w:r w:rsidRPr="00943BE6">
        <w:rPr>
          <w:rFonts w:asciiTheme="majorBidi" w:hAnsiTheme="majorBidi" w:cstheme="majorBidi"/>
        </w:rPr>
        <w:t xml:space="preserve"> as non- </w:t>
      </w:r>
      <w:proofErr w:type="spellStart"/>
      <w:r w:rsidRPr="00943BE6">
        <w:rPr>
          <w:rFonts w:asciiTheme="majorBidi" w:hAnsiTheme="majorBidi" w:cstheme="majorBidi"/>
        </w:rPr>
        <w:t>governmental</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organizations</w:t>
      </w:r>
      <w:proofErr w:type="spellEnd"/>
      <w:r w:rsidRPr="00943BE6">
        <w:rPr>
          <w:rFonts w:asciiTheme="majorBidi" w:hAnsiTheme="majorBidi" w:cstheme="majorBidi"/>
        </w:rPr>
        <w:t xml:space="preserve">, global civil society </w:t>
      </w:r>
      <w:proofErr w:type="spellStart"/>
      <w:r w:rsidRPr="00943BE6">
        <w:rPr>
          <w:rFonts w:asciiTheme="majorBidi" w:hAnsiTheme="majorBidi" w:cstheme="majorBidi"/>
        </w:rPr>
        <w:t>organizations</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private</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security</w:t>
      </w:r>
      <w:proofErr w:type="spellEnd"/>
      <w:r w:rsidRPr="00943BE6">
        <w:rPr>
          <w:rFonts w:asciiTheme="majorBidi" w:hAnsiTheme="majorBidi" w:cstheme="majorBidi"/>
        </w:rPr>
        <w:t xml:space="preserve"> and </w:t>
      </w:r>
      <w:proofErr w:type="spellStart"/>
      <w:r w:rsidRPr="00943BE6">
        <w:rPr>
          <w:rFonts w:asciiTheme="majorBidi" w:hAnsiTheme="majorBidi" w:cstheme="majorBidi"/>
        </w:rPr>
        <w:t>military</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companies</w:t>
      </w:r>
      <w:proofErr w:type="spellEnd"/>
      <w:r w:rsidRPr="00943BE6">
        <w:rPr>
          <w:rFonts w:asciiTheme="majorBidi" w:hAnsiTheme="majorBidi" w:cstheme="majorBidi"/>
        </w:rPr>
        <w:t xml:space="preserve">, by </w:t>
      </w:r>
      <w:proofErr w:type="spellStart"/>
      <w:r w:rsidRPr="00943BE6">
        <w:rPr>
          <w:rFonts w:asciiTheme="majorBidi" w:hAnsiTheme="majorBidi" w:cstheme="majorBidi"/>
        </w:rPr>
        <w:t>specifying</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Giving</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priority</w:t>
      </w:r>
      <w:proofErr w:type="spellEnd"/>
      <w:r w:rsidRPr="00943BE6">
        <w:rPr>
          <w:rFonts w:asciiTheme="majorBidi" w:hAnsiTheme="majorBidi" w:cstheme="majorBidi"/>
        </w:rPr>
        <w:t xml:space="preserve"> to the </w:t>
      </w:r>
      <w:proofErr w:type="spellStart"/>
      <w:r w:rsidRPr="00943BE6">
        <w:rPr>
          <w:rFonts w:asciiTheme="majorBidi" w:hAnsiTheme="majorBidi" w:cstheme="majorBidi"/>
        </w:rPr>
        <w:t>humanitarian</w:t>
      </w:r>
      <w:proofErr w:type="spellEnd"/>
      <w:r w:rsidRPr="00943BE6">
        <w:rPr>
          <w:rFonts w:asciiTheme="majorBidi" w:hAnsiTheme="majorBidi" w:cstheme="majorBidi"/>
        </w:rPr>
        <w:t xml:space="preserve"> aspects, at the </w:t>
      </w:r>
      <w:proofErr w:type="spellStart"/>
      <w:r w:rsidRPr="00943BE6">
        <w:rPr>
          <w:rFonts w:asciiTheme="majorBidi" w:hAnsiTheme="majorBidi" w:cstheme="majorBidi"/>
        </w:rPr>
        <w:t>expense</w:t>
      </w:r>
      <w:proofErr w:type="spellEnd"/>
      <w:r w:rsidRPr="00943BE6">
        <w:rPr>
          <w:rFonts w:asciiTheme="majorBidi" w:hAnsiTheme="majorBidi" w:cstheme="majorBidi"/>
        </w:rPr>
        <w:t xml:space="preserve"> of the </w:t>
      </w:r>
      <w:proofErr w:type="spellStart"/>
      <w:r w:rsidRPr="00943BE6">
        <w:rPr>
          <w:rFonts w:asciiTheme="majorBidi" w:hAnsiTheme="majorBidi" w:cstheme="majorBidi"/>
        </w:rPr>
        <w:t>military</w:t>
      </w:r>
      <w:bookmarkStart w:id="2" w:name="_Hlk153719363"/>
      <w:proofErr w:type="spellEnd"/>
      <w:r w:rsidRPr="00943BE6">
        <w:rPr>
          <w:rFonts w:asciiTheme="majorBidi" w:hAnsiTheme="majorBidi" w:cstheme="majorBidi"/>
        </w:rPr>
        <w:t xml:space="preserve"> </w:t>
      </w:r>
      <w:proofErr w:type="spellStart"/>
      <w:r w:rsidRPr="00943BE6">
        <w:rPr>
          <w:rFonts w:asciiTheme="majorBidi" w:hAnsiTheme="majorBidi" w:cstheme="majorBidi"/>
        </w:rPr>
        <w:t>security</w:t>
      </w:r>
      <w:proofErr w:type="spellEnd"/>
      <w:r w:rsidRPr="00943BE6">
        <w:rPr>
          <w:rFonts w:asciiTheme="majorBidi" w:hAnsiTheme="majorBidi" w:cstheme="majorBidi"/>
        </w:rPr>
        <w:t xml:space="preserve"> </w:t>
      </w:r>
      <w:bookmarkEnd w:id="2"/>
      <w:r w:rsidRPr="00943BE6">
        <w:rPr>
          <w:rFonts w:asciiTheme="majorBidi" w:hAnsiTheme="majorBidi" w:cstheme="majorBidi"/>
        </w:rPr>
        <w:t xml:space="preserve">aspects, </w:t>
      </w:r>
      <w:proofErr w:type="spellStart"/>
      <w:r w:rsidRPr="00943BE6">
        <w:rPr>
          <w:rFonts w:asciiTheme="majorBidi" w:hAnsiTheme="majorBidi" w:cstheme="majorBidi"/>
        </w:rPr>
        <w:t>which</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left</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societal</w:t>
      </w:r>
      <w:proofErr w:type="spellEnd"/>
      <w:r w:rsidRPr="00943BE6">
        <w:rPr>
          <w:rFonts w:asciiTheme="majorBidi" w:hAnsiTheme="majorBidi" w:cstheme="majorBidi"/>
        </w:rPr>
        <w:t xml:space="preserve"> contradictions in the areas </w:t>
      </w:r>
      <w:proofErr w:type="spellStart"/>
      <w:r w:rsidRPr="00943BE6">
        <w:rPr>
          <w:rFonts w:asciiTheme="majorBidi" w:hAnsiTheme="majorBidi" w:cstheme="majorBidi"/>
        </w:rPr>
        <w:t>specified</w:t>
      </w:r>
      <w:proofErr w:type="spellEnd"/>
      <w:r w:rsidRPr="00943BE6">
        <w:rPr>
          <w:rFonts w:asciiTheme="majorBidi" w:hAnsiTheme="majorBidi" w:cstheme="majorBidi"/>
        </w:rPr>
        <w:t xml:space="preserve"> for the </w:t>
      </w:r>
      <w:proofErr w:type="spellStart"/>
      <w:r w:rsidRPr="00943BE6">
        <w:rPr>
          <w:rFonts w:asciiTheme="majorBidi" w:hAnsiTheme="majorBidi" w:cstheme="majorBidi"/>
        </w:rPr>
        <w:t>study</w:t>
      </w:r>
      <w:proofErr w:type="spellEnd"/>
      <w:r w:rsidRPr="00943BE6">
        <w:rPr>
          <w:rFonts w:asciiTheme="majorBidi" w:hAnsiTheme="majorBidi" w:cstheme="majorBidi"/>
        </w:rPr>
        <w:t>.</w:t>
      </w:r>
    </w:p>
    <w:p w14:paraId="3F1BE59E" w14:textId="77777777" w:rsidR="00943BE6" w:rsidRPr="00943BE6" w:rsidRDefault="00943BE6" w:rsidP="00943BE6">
      <w:pPr>
        <w:pStyle w:val="NormalWeb"/>
        <w:spacing w:before="0" w:beforeAutospacing="0" w:afterAutospacing="0" w:line="360" w:lineRule="auto"/>
        <w:ind w:firstLine="567"/>
        <w:jc w:val="both"/>
        <w:rPr>
          <w:rFonts w:asciiTheme="majorBidi" w:hAnsiTheme="majorBidi" w:cstheme="majorBidi"/>
        </w:rPr>
      </w:pPr>
      <w:proofErr w:type="spellStart"/>
      <w:r w:rsidRPr="00943BE6">
        <w:rPr>
          <w:rFonts w:asciiTheme="majorBidi" w:hAnsiTheme="majorBidi" w:cstheme="majorBidi"/>
        </w:rPr>
        <w:t>However</w:t>
      </w:r>
      <w:proofErr w:type="spellEnd"/>
      <w:r w:rsidRPr="00943BE6">
        <w:rPr>
          <w:rFonts w:asciiTheme="majorBidi" w:hAnsiTheme="majorBidi" w:cstheme="majorBidi"/>
        </w:rPr>
        <w:t xml:space="preserve">, the projection of the global </w:t>
      </w:r>
      <w:proofErr w:type="spellStart"/>
      <w:r w:rsidRPr="00943BE6">
        <w:rPr>
          <w:rFonts w:asciiTheme="majorBidi" w:hAnsiTheme="majorBidi" w:cstheme="majorBidi"/>
        </w:rPr>
        <w:t>governance</w:t>
      </w:r>
      <w:proofErr w:type="spellEnd"/>
      <w:r w:rsidRPr="00943BE6">
        <w:rPr>
          <w:rFonts w:asciiTheme="majorBidi" w:hAnsiTheme="majorBidi" w:cstheme="majorBidi"/>
        </w:rPr>
        <w:t xml:space="preserve"> perspective on </w:t>
      </w:r>
      <w:bookmarkStart w:id="3" w:name="_Hlk153719381"/>
      <w:proofErr w:type="spellStart"/>
      <w:r w:rsidRPr="00943BE6">
        <w:rPr>
          <w:rFonts w:asciiTheme="majorBidi" w:hAnsiTheme="majorBidi" w:cstheme="majorBidi"/>
        </w:rPr>
        <w:t>threats</w:t>
      </w:r>
      <w:proofErr w:type="spellEnd"/>
      <w:r w:rsidRPr="00943BE6">
        <w:rPr>
          <w:rFonts w:asciiTheme="majorBidi" w:hAnsiTheme="majorBidi" w:cstheme="majorBidi"/>
        </w:rPr>
        <w:t xml:space="preserve"> </w:t>
      </w:r>
      <w:bookmarkEnd w:id="3"/>
      <w:r w:rsidRPr="00943BE6">
        <w:rPr>
          <w:rFonts w:asciiTheme="majorBidi" w:hAnsiTheme="majorBidi" w:cstheme="majorBidi"/>
        </w:rPr>
        <w:t xml:space="preserve">to national </w:t>
      </w:r>
      <w:proofErr w:type="spellStart"/>
      <w:r w:rsidRPr="00943BE6">
        <w:rPr>
          <w:rFonts w:asciiTheme="majorBidi" w:hAnsiTheme="majorBidi" w:cstheme="majorBidi"/>
        </w:rPr>
        <w:t>security</w:t>
      </w:r>
      <w:proofErr w:type="spellEnd"/>
      <w:r w:rsidRPr="00943BE6">
        <w:rPr>
          <w:rFonts w:asciiTheme="majorBidi" w:hAnsiTheme="majorBidi" w:cstheme="majorBidi"/>
        </w:rPr>
        <w:t xml:space="preserve"> and </w:t>
      </w:r>
      <w:proofErr w:type="spellStart"/>
      <w:r w:rsidRPr="00943BE6">
        <w:rPr>
          <w:rFonts w:asciiTheme="majorBidi" w:hAnsiTheme="majorBidi" w:cstheme="majorBidi"/>
        </w:rPr>
        <w:t>human</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rights</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exposed</w:t>
      </w:r>
      <w:proofErr w:type="spellEnd"/>
      <w:r w:rsidRPr="00943BE6">
        <w:rPr>
          <w:rFonts w:asciiTheme="majorBidi" w:hAnsiTheme="majorBidi" w:cstheme="majorBidi"/>
        </w:rPr>
        <w:t xml:space="preserve"> to </w:t>
      </w:r>
      <w:proofErr w:type="spellStart"/>
      <w:r w:rsidRPr="00943BE6">
        <w:rPr>
          <w:rFonts w:asciiTheme="majorBidi" w:hAnsiTheme="majorBidi" w:cstheme="majorBidi"/>
        </w:rPr>
        <w:t>many</w:t>
      </w:r>
      <w:proofErr w:type="spellEnd"/>
      <w:r w:rsidRPr="00943BE6">
        <w:rPr>
          <w:rFonts w:asciiTheme="majorBidi" w:hAnsiTheme="majorBidi" w:cstheme="majorBidi"/>
        </w:rPr>
        <w:t xml:space="preserve"> contradictions </w:t>
      </w:r>
      <w:proofErr w:type="spellStart"/>
      <w:r w:rsidRPr="00943BE6">
        <w:rPr>
          <w:rFonts w:asciiTheme="majorBidi" w:hAnsiTheme="majorBidi" w:cstheme="majorBidi"/>
        </w:rPr>
        <w:t>that</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prevented</w:t>
      </w:r>
      <w:proofErr w:type="spellEnd"/>
      <w:r w:rsidRPr="00943BE6">
        <w:rPr>
          <w:rFonts w:asciiTheme="majorBidi" w:hAnsiTheme="majorBidi" w:cstheme="majorBidi"/>
        </w:rPr>
        <w:t xml:space="preserve"> the </w:t>
      </w:r>
      <w:proofErr w:type="spellStart"/>
      <w:r w:rsidRPr="00943BE6">
        <w:rPr>
          <w:rFonts w:asciiTheme="majorBidi" w:hAnsiTheme="majorBidi" w:cstheme="majorBidi"/>
        </w:rPr>
        <w:t>achievement</w:t>
      </w:r>
      <w:proofErr w:type="spellEnd"/>
      <w:r w:rsidRPr="00943BE6">
        <w:rPr>
          <w:rFonts w:asciiTheme="majorBidi" w:hAnsiTheme="majorBidi" w:cstheme="majorBidi"/>
        </w:rPr>
        <w:t xml:space="preserve"> of the </w:t>
      </w:r>
      <w:proofErr w:type="spellStart"/>
      <w:r w:rsidRPr="00943BE6">
        <w:rPr>
          <w:rFonts w:asciiTheme="majorBidi" w:hAnsiTheme="majorBidi" w:cstheme="majorBidi"/>
        </w:rPr>
        <w:t>desired</w:t>
      </w:r>
      <w:proofErr w:type="spellEnd"/>
      <w:r w:rsidRPr="00943BE6">
        <w:rPr>
          <w:rFonts w:asciiTheme="majorBidi" w:hAnsiTheme="majorBidi" w:cstheme="majorBidi"/>
        </w:rPr>
        <w:t xml:space="preserve"> goal, </w:t>
      </w:r>
      <w:proofErr w:type="spellStart"/>
      <w:r w:rsidRPr="00943BE6">
        <w:rPr>
          <w:rFonts w:asciiTheme="majorBidi" w:hAnsiTheme="majorBidi" w:cstheme="majorBidi"/>
        </w:rPr>
        <w:t>especially</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after</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adopting</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specific</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models</w:t>
      </w:r>
      <w:proofErr w:type="spellEnd"/>
      <w:r w:rsidRPr="00943BE6">
        <w:rPr>
          <w:rFonts w:asciiTheme="majorBidi" w:hAnsiTheme="majorBidi" w:cstheme="majorBidi"/>
        </w:rPr>
        <w:t xml:space="preserve"> for the </w:t>
      </w:r>
      <w:proofErr w:type="spellStart"/>
      <w:r w:rsidRPr="00943BE6">
        <w:rPr>
          <w:rFonts w:asciiTheme="majorBidi" w:hAnsiTheme="majorBidi" w:cstheme="majorBidi"/>
        </w:rPr>
        <w:t>study</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according</w:t>
      </w:r>
      <w:proofErr w:type="spellEnd"/>
      <w:r w:rsidRPr="00943BE6">
        <w:rPr>
          <w:rFonts w:asciiTheme="majorBidi" w:hAnsiTheme="majorBidi" w:cstheme="majorBidi"/>
        </w:rPr>
        <w:t xml:space="preserve"> to </w:t>
      </w:r>
      <w:proofErr w:type="spellStart"/>
      <w:r w:rsidRPr="00943BE6">
        <w:rPr>
          <w:rFonts w:asciiTheme="majorBidi" w:hAnsiTheme="majorBidi" w:cstheme="majorBidi"/>
        </w:rPr>
        <w:t>geostrategic</w:t>
      </w:r>
      <w:proofErr w:type="spellEnd"/>
      <w:r w:rsidRPr="00943BE6">
        <w:rPr>
          <w:rFonts w:asciiTheme="majorBidi" w:hAnsiTheme="majorBidi" w:cstheme="majorBidi"/>
        </w:rPr>
        <w:t xml:space="preserve"> variables </w:t>
      </w:r>
      <w:proofErr w:type="spellStart"/>
      <w:r w:rsidRPr="00943BE6">
        <w:rPr>
          <w:rFonts w:asciiTheme="majorBidi" w:hAnsiTheme="majorBidi" w:cstheme="majorBidi"/>
        </w:rPr>
        <w:t>such</w:t>
      </w:r>
      <w:proofErr w:type="spellEnd"/>
      <w:r w:rsidRPr="00943BE6">
        <w:rPr>
          <w:rFonts w:asciiTheme="majorBidi" w:hAnsiTheme="majorBidi" w:cstheme="majorBidi"/>
        </w:rPr>
        <w:t xml:space="preserve"> as the "</w:t>
      </w:r>
      <w:proofErr w:type="spellStart"/>
      <w:r w:rsidRPr="00943BE6">
        <w:rPr>
          <w:rFonts w:asciiTheme="majorBidi" w:hAnsiTheme="majorBidi" w:cstheme="majorBidi"/>
        </w:rPr>
        <w:t>Southam</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Caucasus</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region</w:t>
      </w:r>
      <w:proofErr w:type="spellEnd"/>
      <w:r w:rsidRPr="00943BE6">
        <w:rPr>
          <w:rFonts w:asciiTheme="majorBidi" w:hAnsiTheme="majorBidi" w:cstheme="majorBidi"/>
        </w:rPr>
        <w:t xml:space="preserve">". "The Western Balkans </w:t>
      </w:r>
      <w:proofErr w:type="spellStart"/>
      <w:r w:rsidRPr="00943BE6">
        <w:rPr>
          <w:rFonts w:asciiTheme="majorBidi" w:hAnsiTheme="majorBidi" w:cstheme="majorBidi"/>
        </w:rPr>
        <w:t>region</w:t>
      </w:r>
      <w:proofErr w:type="spellEnd"/>
      <w:r w:rsidRPr="00943BE6">
        <w:rPr>
          <w:rFonts w:asciiTheme="majorBidi" w:hAnsiTheme="majorBidi" w:cstheme="majorBidi"/>
        </w:rPr>
        <w:t xml:space="preserve">", And </w:t>
      </w:r>
      <w:proofErr w:type="spellStart"/>
      <w:r w:rsidRPr="00943BE6">
        <w:rPr>
          <w:rFonts w:asciiTheme="majorBidi" w:hAnsiTheme="majorBidi" w:cstheme="majorBidi"/>
        </w:rPr>
        <w:t>other</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models</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such</w:t>
      </w:r>
      <w:proofErr w:type="spellEnd"/>
      <w:r w:rsidRPr="00943BE6">
        <w:rPr>
          <w:rFonts w:asciiTheme="majorBidi" w:hAnsiTheme="majorBidi" w:cstheme="majorBidi"/>
        </w:rPr>
        <w:t xml:space="preserve"> as </w:t>
      </w:r>
      <w:proofErr w:type="spellStart"/>
      <w:r w:rsidRPr="00943BE6">
        <w:rPr>
          <w:rFonts w:asciiTheme="majorBidi" w:hAnsiTheme="majorBidi" w:cstheme="majorBidi"/>
        </w:rPr>
        <w:t>Somalia</w:t>
      </w:r>
      <w:proofErr w:type="spellEnd"/>
      <w:r w:rsidRPr="00943BE6">
        <w:rPr>
          <w:rFonts w:asciiTheme="majorBidi" w:hAnsiTheme="majorBidi" w:cstheme="majorBidi"/>
        </w:rPr>
        <w:t xml:space="preserve">, Iraq, and </w:t>
      </w:r>
      <w:proofErr w:type="spellStart"/>
      <w:r w:rsidRPr="00943BE6">
        <w:rPr>
          <w:rFonts w:asciiTheme="majorBidi" w:hAnsiTheme="majorBidi" w:cstheme="majorBidi"/>
        </w:rPr>
        <w:t>Libya</w:t>
      </w:r>
      <w:proofErr w:type="spellEnd"/>
      <w:r w:rsidRPr="00943BE6">
        <w:rPr>
          <w:rFonts w:asciiTheme="majorBidi" w:hAnsiTheme="majorBidi" w:cstheme="majorBidi"/>
        </w:rPr>
        <w:t xml:space="preserve">. It </w:t>
      </w:r>
      <w:proofErr w:type="spellStart"/>
      <w:r w:rsidRPr="00943BE6">
        <w:rPr>
          <w:rFonts w:asciiTheme="majorBidi" w:hAnsiTheme="majorBidi" w:cstheme="majorBidi"/>
        </w:rPr>
        <w:t>is</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imperative</w:t>
      </w:r>
      <w:proofErr w:type="spellEnd"/>
      <w:r w:rsidRPr="00943BE6">
        <w:rPr>
          <w:rFonts w:asciiTheme="majorBidi" w:hAnsiTheme="majorBidi" w:cstheme="majorBidi"/>
        </w:rPr>
        <w:t xml:space="preserve"> to </w:t>
      </w:r>
      <w:proofErr w:type="spellStart"/>
      <w:r w:rsidRPr="00943BE6">
        <w:rPr>
          <w:rFonts w:asciiTheme="majorBidi" w:hAnsiTheme="majorBidi" w:cstheme="majorBidi"/>
        </w:rPr>
        <w:t>search</w:t>
      </w:r>
      <w:proofErr w:type="spellEnd"/>
      <w:r w:rsidRPr="00943BE6">
        <w:rPr>
          <w:rFonts w:asciiTheme="majorBidi" w:hAnsiTheme="majorBidi" w:cstheme="majorBidi"/>
        </w:rPr>
        <w:t xml:space="preserve"> for </w:t>
      </w:r>
      <w:proofErr w:type="spellStart"/>
      <w:r w:rsidRPr="00943BE6">
        <w:rPr>
          <w:rFonts w:asciiTheme="majorBidi" w:hAnsiTheme="majorBidi" w:cstheme="majorBidi"/>
        </w:rPr>
        <w:t>practical</w:t>
      </w:r>
      <w:proofErr w:type="spellEnd"/>
      <w:r w:rsidRPr="00943BE6">
        <w:rPr>
          <w:rFonts w:asciiTheme="majorBidi" w:hAnsiTheme="majorBidi" w:cstheme="majorBidi"/>
        </w:rPr>
        <w:t xml:space="preserve"> solutions to the </w:t>
      </w:r>
      <w:proofErr w:type="spellStart"/>
      <w:r w:rsidRPr="00943BE6">
        <w:rPr>
          <w:rFonts w:asciiTheme="majorBidi" w:hAnsiTheme="majorBidi" w:cstheme="majorBidi"/>
        </w:rPr>
        <w:t>security</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dilemma</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embodied</w:t>
      </w:r>
      <w:proofErr w:type="spellEnd"/>
      <w:r w:rsidRPr="00943BE6">
        <w:rPr>
          <w:rFonts w:asciiTheme="majorBidi" w:hAnsiTheme="majorBidi" w:cstheme="majorBidi"/>
        </w:rPr>
        <w:t xml:space="preserve"> in the </w:t>
      </w:r>
      <w:proofErr w:type="spellStart"/>
      <w:r w:rsidRPr="00943BE6">
        <w:rPr>
          <w:rFonts w:asciiTheme="majorBidi" w:hAnsiTheme="majorBidi" w:cstheme="majorBidi"/>
        </w:rPr>
        <w:t>positioning</w:t>
      </w:r>
      <w:proofErr w:type="spellEnd"/>
      <w:r w:rsidRPr="00943BE6">
        <w:rPr>
          <w:rFonts w:asciiTheme="majorBidi" w:hAnsiTheme="majorBidi" w:cstheme="majorBidi"/>
        </w:rPr>
        <w:t xml:space="preserve"> of </w:t>
      </w:r>
      <w:proofErr w:type="spellStart"/>
      <w:r w:rsidRPr="00943BE6">
        <w:rPr>
          <w:rFonts w:asciiTheme="majorBidi" w:hAnsiTheme="majorBidi" w:cstheme="majorBidi"/>
        </w:rPr>
        <w:t>strategic</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interdependence</w:t>
      </w:r>
      <w:proofErr w:type="spellEnd"/>
      <w:r w:rsidRPr="00943BE6">
        <w:rPr>
          <w:rFonts w:asciiTheme="majorBidi" w:hAnsiTheme="majorBidi" w:cstheme="majorBidi"/>
        </w:rPr>
        <w:t xml:space="preserve"> and the balancing proposition </w:t>
      </w:r>
      <w:proofErr w:type="spellStart"/>
      <w:r w:rsidRPr="00943BE6">
        <w:rPr>
          <w:rFonts w:asciiTheme="majorBidi" w:hAnsiTheme="majorBidi" w:cstheme="majorBidi"/>
        </w:rPr>
        <w:t>between</w:t>
      </w:r>
      <w:proofErr w:type="spellEnd"/>
      <w:r w:rsidRPr="00943BE6">
        <w:rPr>
          <w:rFonts w:asciiTheme="majorBidi" w:hAnsiTheme="majorBidi" w:cstheme="majorBidi"/>
        </w:rPr>
        <w:t xml:space="preserve"> the concepts of national </w:t>
      </w:r>
      <w:proofErr w:type="spellStart"/>
      <w:r w:rsidRPr="00943BE6">
        <w:rPr>
          <w:rFonts w:asciiTheme="majorBidi" w:hAnsiTheme="majorBidi" w:cstheme="majorBidi"/>
        </w:rPr>
        <w:t>security</w:t>
      </w:r>
      <w:proofErr w:type="spellEnd"/>
      <w:r w:rsidRPr="00943BE6">
        <w:rPr>
          <w:rFonts w:asciiTheme="majorBidi" w:hAnsiTheme="majorBidi" w:cstheme="majorBidi"/>
        </w:rPr>
        <w:t xml:space="preserve"> and </w:t>
      </w:r>
      <w:proofErr w:type="spellStart"/>
      <w:r w:rsidRPr="00943BE6">
        <w:rPr>
          <w:rFonts w:asciiTheme="majorBidi" w:hAnsiTheme="majorBidi" w:cstheme="majorBidi"/>
        </w:rPr>
        <w:t>human</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rights</w:t>
      </w:r>
      <w:proofErr w:type="spellEnd"/>
      <w:r w:rsidRPr="00943BE6">
        <w:rPr>
          <w:rFonts w:asciiTheme="majorBidi" w:hAnsiTheme="majorBidi" w:cstheme="majorBidi"/>
        </w:rPr>
        <w:t xml:space="preserve">, by </w:t>
      </w:r>
      <w:proofErr w:type="spellStart"/>
      <w:r w:rsidRPr="00943BE6">
        <w:rPr>
          <w:rFonts w:asciiTheme="majorBidi" w:hAnsiTheme="majorBidi" w:cstheme="majorBidi"/>
        </w:rPr>
        <w:t>evading</w:t>
      </w:r>
      <w:proofErr w:type="spellEnd"/>
      <w:r w:rsidRPr="00943BE6">
        <w:rPr>
          <w:rFonts w:asciiTheme="majorBidi" w:hAnsiTheme="majorBidi" w:cstheme="majorBidi"/>
        </w:rPr>
        <w:t xml:space="preserve"> the </w:t>
      </w:r>
      <w:proofErr w:type="spellStart"/>
      <w:r w:rsidRPr="00943BE6">
        <w:rPr>
          <w:rFonts w:asciiTheme="majorBidi" w:hAnsiTheme="majorBidi" w:cstheme="majorBidi"/>
        </w:rPr>
        <w:t>classical</w:t>
      </w:r>
      <w:proofErr w:type="spellEnd"/>
      <w:r w:rsidRPr="00943BE6">
        <w:rPr>
          <w:rFonts w:asciiTheme="majorBidi" w:hAnsiTheme="majorBidi" w:cstheme="majorBidi"/>
        </w:rPr>
        <w:t xml:space="preserve"> proposition </w:t>
      </w:r>
      <w:proofErr w:type="spellStart"/>
      <w:r w:rsidRPr="00943BE6">
        <w:rPr>
          <w:rFonts w:asciiTheme="majorBidi" w:hAnsiTheme="majorBidi" w:cstheme="majorBidi"/>
        </w:rPr>
        <w:t>towards</w:t>
      </w:r>
      <w:proofErr w:type="spellEnd"/>
      <w:r w:rsidRPr="00943BE6">
        <w:rPr>
          <w:rFonts w:asciiTheme="majorBidi" w:hAnsiTheme="majorBidi" w:cstheme="majorBidi"/>
        </w:rPr>
        <w:t xml:space="preserve"> the new constructive proposition, for the </w:t>
      </w:r>
      <w:proofErr w:type="spellStart"/>
      <w:r w:rsidRPr="00943BE6">
        <w:rPr>
          <w:rFonts w:asciiTheme="majorBidi" w:hAnsiTheme="majorBidi" w:cstheme="majorBidi"/>
        </w:rPr>
        <w:t>period</w:t>
      </w:r>
      <w:proofErr w:type="spellEnd"/>
      <w:r w:rsidRPr="00943BE6">
        <w:rPr>
          <w:rFonts w:asciiTheme="majorBidi" w:hAnsiTheme="majorBidi" w:cstheme="majorBidi"/>
        </w:rPr>
        <w:t xml:space="preserve"> </w:t>
      </w:r>
      <w:proofErr w:type="spellStart"/>
      <w:r w:rsidRPr="00943BE6">
        <w:rPr>
          <w:rFonts w:asciiTheme="majorBidi" w:hAnsiTheme="majorBidi" w:cstheme="majorBidi"/>
        </w:rPr>
        <w:t>after</w:t>
      </w:r>
      <w:proofErr w:type="spellEnd"/>
      <w:r w:rsidRPr="00943BE6">
        <w:rPr>
          <w:rFonts w:asciiTheme="majorBidi" w:hAnsiTheme="majorBidi" w:cstheme="majorBidi"/>
        </w:rPr>
        <w:t xml:space="preserve"> the </w:t>
      </w:r>
      <w:proofErr w:type="spellStart"/>
      <w:r w:rsidRPr="00943BE6">
        <w:rPr>
          <w:rFonts w:asciiTheme="majorBidi" w:hAnsiTheme="majorBidi" w:cstheme="majorBidi"/>
        </w:rPr>
        <w:t>events</w:t>
      </w:r>
      <w:proofErr w:type="spellEnd"/>
      <w:r w:rsidRPr="00943BE6">
        <w:rPr>
          <w:rFonts w:asciiTheme="majorBidi" w:hAnsiTheme="majorBidi" w:cstheme="majorBidi"/>
        </w:rPr>
        <w:t xml:space="preserve"> of </w:t>
      </w:r>
      <w:proofErr w:type="spellStart"/>
      <w:r w:rsidRPr="00943BE6">
        <w:rPr>
          <w:rFonts w:asciiTheme="majorBidi" w:hAnsiTheme="majorBidi" w:cstheme="majorBidi"/>
        </w:rPr>
        <w:t>September</w:t>
      </w:r>
      <w:proofErr w:type="spellEnd"/>
      <w:r w:rsidRPr="00943BE6">
        <w:rPr>
          <w:rFonts w:asciiTheme="majorBidi" w:hAnsiTheme="majorBidi" w:cstheme="majorBidi"/>
        </w:rPr>
        <w:t xml:space="preserve"> 11, 2001.</w:t>
      </w:r>
    </w:p>
    <w:p w14:paraId="139239E0" w14:textId="542087D2" w:rsidR="00720ADC" w:rsidRPr="000B6D10" w:rsidRDefault="000B6D10" w:rsidP="000B6D10">
      <w:pPr>
        <w:jc w:val="both"/>
        <w:rPr>
          <w:rFonts w:asciiTheme="majorBidi" w:hAnsiTheme="majorBidi" w:cstheme="majorBidi"/>
          <w:sz w:val="24"/>
          <w:szCs w:val="24"/>
        </w:rPr>
      </w:pPr>
      <w:r w:rsidRPr="000B6D10">
        <w:rPr>
          <w:rFonts w:asciiTheme="majorBidi" w:hAnsiTheme="majorBidi" w:cstheme="majorBidi"/>
          <w:b/>
          <w:bCs/>
          <w:sz w:val="28"/>
          <w:szCs w:val="28"/>
        </w:rPr>
        <w:t>Keywords</w:t>
      </w:r>
      <w:r w:rsidRPr="000B6D10">
        <w:rPr>
          <w:rFonts w:ascii="Simplified Arabic" w:hAnsi="Simplified Arabic" w:cs="Simplified Arabic"/>
          <w:sz w:val="28"/>
          <w:szCs w:val="28"/>
        </w:rPr>
        <w:t> </w:t>
      </w:r>
      <w:r w:rsidRPr="000B6D10">
        <w:rPr>
          <w:rFonts w:asciiTheme="majorBidi" w:hAnsiTheme="majorBidi" w:cstheme="majorBidi"/>
          <w:sz w:val="24"/>
          <w:szCs w:val="24"/>
        </w:rPr>
        <w:t xml:space="preserve">: </w:t>
      </w:r>
      <w:r w:rsidRPr="000B6D10">
        <w:rPr>
          <w:rFonts w:asciiTheme="majorBidi" w:hAnsiTheme="majorBidi" w:cstheme="majorBidi"/>
          <w:sz w:val="24"/>
          <w:szCs w:val="24"/>
        </w:rPr>
        <w:t xml:space="preserve">global </w:t>
      </w:r>
      <w:proofErr w:type="spellStart"/>
      <w:r w:rsidRPr="000B6D10">
        <w:rPr>
          <w:rFonts w:asciiTheme="majorBidi" w:hAnsiTheme="majorBidi" w:cstheme="majorBidi"/>
          <w:sz w:val="24"/>
          <w:szCs w:val="24"/>
        </w:rPr>
        <w:t>governance</w:t>
      </w:r>
      <w:proofErr w:type="spellEnd"/>
      <w:r w:rsidRPr="000B6D10">
        <w:rPr>
          <w:rFonts w:asciiTheme="majorBidi" w:hAnsiTheme="majorBidi" w:cstheme="majorBidi"/>
          <w:sz w:val="24"/>
          <w:szCs w:val="24"/>
        </w:rPr>
        <w:t>,</w:t>
      </w:r>
      <w:r w:rsidRPr="000B6D10">
        <w:rPr>
          <w:rFonts w:asciiTheme="majorBidi" w:hAnsiTheme="majorBidi" w:cstheme="majorBidi"/>
          <w:sz w:val="24"/>
          <w:szCs w:val="24"/>
        </w:rPr>
        <w:t xml:space="preserve"> </w:t>
      </w:r>
      <w:proofErr w:type="spellStart"/>
      <w:r w:rsidRPr="000B6D10">
        <w:rPr>
          <w:rFonts w:asciiTheme="majorBidi" w:hAnsiTheme="majorBidi" w:cstheme="majorBidi"/>
          <w:sz w:val="24"/>
          <w:szCs w:val="24"/>
        </w:rPr>
        <w:t>security</w:t>
      </w:r>
      <w:proofErr w:type="spellEnd"/>
      <w:r w:rsidRPr="000B6D10">
        <w:rPr>
          <w:rFonts w:asciiTheme="majorBidi" w:hAnsiTheme="majorBidi" w:cstheme="majorBidi"/>
          <w:sz w:val="24"/>
          <w:szCs w:val="24"/>
        </w:rPr>
        <w:t xml:space="preserve"> </w:t>
      </w:r>
      <w:proofErr w:type="spellStart"/>
      <w:r w:rsidRPr="000B6D10">
        <w:rPr>
          <w:rFonts w:asciiTheme="majorBidi" w:hAnsiTheme="majorBidi" w:cstheme="majorBidi"/>
          <w:sz w:val="24"/>
          <w:szCs w:val="24"/>
        </w:rPr>
        <w:t>threats</w:t>
      </w:r>
      <w:proofErr w:type="spellEnd"/>
      <w:r w:rsidRPr="000B6D10">
        <w:rPr>
          <w:rFonts w:asciiTheme="majorBidi" w:hAnsiTheme="majorBidi" w:cstheme="majorBidi"/>
          <w:sz w:val="24"/>
          <w:szCs w:val="24"/>
        </w:rPr>
        <w:t xml:space="preserve">, </w:t>
      </w:r>
      <w:r w:rsidRPr="000B6D10">
        <w:rPr>
          <w:rFonts w:asciiTheme="majorBidi" w:hAnsiTheme="majorBidi" w:cstheme="majorBidi"/>
          <w:sz w:val="24"/>
          <w:szCs w:val="24"/>
        </w:rPr>
        <w:t xml:space="preserve">national </w:t>
      </w:r>
      <w:proofErr w:type="spellStart"/>
      <w:r w:rsidRPr="000B6D10">
        <w:rPr>
          <w:rFonts w:asciiTheme="majorBidi" w:hAnsiTheme="majorBidi" w:cstheme="majorBidi"/>
          <w:sz w:val="24"/>
          <w:szCs w:val="24"/>
        </w:rPr>
        <w:t>security</w:t>
      </w:r>
      <w:proofErr w:type="spellEnd"/>
      <w:r w:rsidRPr="000B6D10">
        <w:rPr>
          <w:rFonts w:asciiTheme="majorBidi" w:hAnsiTheme="majorBidi" w:cstheme="majorBidi"/>
          <w:sz w:val="24"/>
          <w:szCs w:val="24"/>
        </w:rPr>
        <w:t xml:space="preserve">, </w:t>
      </w:r>
      <w:proofErr w:type="spellStart"/>
      <w:r w:rsidRPr="000B6D10">
        <w:rPr>
          <w:rFonts w:asciiTheme="majorBidi" w:hAnsiTheme="majorBidi" w:cstheme="majorBidi"/>
          <w:sz w:val="24"/>
          <w:szCs w:val="24"/>
        </w:rPr>
        <w:t>human</w:t>
      </w:r>
      <w:proofErr w:type="spellEnd"/>
      <w:r w:rsidRPr="000B6D10">
        <w:rPr>
          <w:rFonts w:asciiTheme="majorBidi" w:hAnsiTheme="majorBidi" w:cstheme="majorBidi"/>
          <w:sz w:val="24"/>
          <w:szCs w:val="24"/>
        </w:rPr>
        <w:t xml:space="preserve"> </w:t>
      </w:r>
      <w:proofErr w:type="spellStart"/>
      <w:r w:rsidRPr="000B6D10">
        <w:rPr>
          <w:rFonts w:asciiTheme="majorBidi" w:hAnsiTheme="majorBidi" w:cstheme="majorBidi"/>
          <w:sz w:val="24"/>
          <w:szCs w:val="24"/>
        </w:rPr>
        <w:t>rights</w:t>
      </w:r>
      <w:proofErr w:type="spellEnd"/>
      <w:r w:rsidRPr="000B6D10">
        <w:rPr>
          <w:rFonts w:asciiTheme="majorBidi" w:hAnsiTheme="majorBidi" w:cstheme="majorBidi"/>
          <w:sz w:val="24"/>
          <w:szCs w:val="24"/>
        </w:rPr>
        <w:t>.</w:t>
      </w:r>
    </w:p>
    <w:sectPr w:rsidR="00720ADC" w:rsidRPr="000B6D10" w:rsidSect="00943BE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693842" w14:textId="77777777" w:rsidR="008F6002" w:rsidRDefault="008F6002" w:rsidP="000B6D10">
      <w:pPr>
        <w:spacing w:after="0" w:line="240" w:lineRule="auto"/>
      </w:pPr>
      <w:r>
        <w:separator/>
      </w:r>
    </w:p>
  </w:endnote>
  <w:endnote w:type="continuationSeparator" w:id="0">
    <w:p w14:paraId="6E2AECE3" w14:textId="77777777" w:rsidR="008F6002" w:rsidRDefault="008F6002" w:rsidP="000B6D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AD68711" w14:textId="77777777" w:rsidR="008F6002" w:rsidRDefault="008F6002" w:rsidP="000B6D10">
      <w:pPr>
        <w:spacing w:after="0" w:line="240" w:lineRule="auto"/>
      </w:pPr>
      <w:r>
        <w:separator/>
      </w:r>
    </w:p>
  </w:footnote>
  <w:footnote w:type="continuationSeparator" w:id="0">
    <w:p w14:paraId="501C1ABA" w14:textId="77777777" w:rsidR="008F6002" w:rsidRDefault="008F6002" w:rsidP="000B6D1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3310"/>
    <w:rsid w:val="0001068B"/>
    <w:rsid w:val="000B6D10"/>
    <w:rsid w:val="00324C01"/>
    <w:rsid w:val="003C2AFB"/>
    <w:rsid w:val="004C3310"/>
    <w:rsid w:val="00720ADC"/>
    <w:rsid w:val="008F6002"/>
    <w:rsid w:val="00943BE6"/>
    <w:rsid w:val="00A23FE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EB2BC0"/>
  <w15:chartTrackingRefBased/>
  <w15:docId w15:val="{CC651CE5-5308-4F1B-A8EB-61C2B6BE9F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943BE6"/>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En-tte">
    <w:name w:val="header"/>
    <w:basedOn w:val="Normal"/>
    <w:link w:val="En-tteCar"/>
    <w:uiPriority w:val="99"/>
    <w:unhideWhenUsed/>
    <w:rsid w:val="000B6D10"/>
    <w:pPr>
      <w:tabs>
        <w:tab w:val="center" w:pos="4536"/>
        <w:tab w:val="right" w:pos="9072"/>
      </w:tabs>
      <w:spacing w:after="0" w:line="240" w:lineRule="auto"/>
    </w:pPr>
  </w:style>
  <w:style w:type="character" w:customStyle="1" w:styleId="En-tteCar">
    <w:name w:val="En-tête Car"/>
    <w:basedOn w:val="Policepardfaut"/>
    <w:link w:val="En-tte"/>
    <w:uiPriority w:val="99"/>
    <w:rsid w:val="000B6D10"/>
  </w:style>
  <w:style w:type="paragraph" w:styleId="Pieddepage">
    <w:name w:val="footer"/>
    <w:basedOn w:val="Normal"/>
    <w:link w:val="PieddepageCar"/>
    <w:uiPriority w:val="99"/>
    <w:unhideWhenUsed/>
    <w:rsid w:val="000B6D1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B6D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1023164">
      <w:bodyDiv w:val="1"/>
      <w:marLeft w:val="0"/>
      <w:marRight w:val="0"/>
      <w:marTop w:val="0"/>
      <w:marBottom w:val="0"/>
      <w:divBdr>
        <w:top w:val="none" w:sz="0" w:space="0" w:color="auto"/>
        <w:left w:val="none" w:sz="0" w:space="0" w:color="auto"/>
        <w:bottom w:val="none" w:sz="0" w:space="0" w:color="auto"/>
        <w:right w:val="none" w:sz="0" w:space="0" w:color="auto"/>
      </w:divBdr>
    </w:div>
    <w:div w:id="328598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678</Words>
  <Characters>3735</Characters>
  <Application>Microsoft Office Word</Application>
  <DocSecurity>0</DocSecurity>
  <Lines>31</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NEW.PC</dc:creator>
  <cp:keywords/>
  <dc:description/>
  <cp:lastModifiedBy>NEW.PC</cp:lastModifiedBy>
  <cp:revision>6</cp:revision>
  <dcterms:created xsi:type="dcterms:W3CDTF">2023-12-17T14:22:00Z</dcterms:created>
  <dcterms:modified xsi:type="dcterms:W3CDTF">2023-12-17T14:34:00Z</dcterms:modified>
</cp:coreProperties>
</file>